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BDED" w14:textId="77777777" w:rsidR="004F6D60" w:rsidRPr="007D01AF" w:rsidRDefault="00177620" w:rsidP="00916634">
      <w:pPr>
        <w:spacing w:after="0"/>
        <w:jc w:val="center"/>
        <w:rPr>
          <w:rFonts w:cstheme="minorHAnsi"/>
          <w:b/>
          <w:sz w:val="24"/>
          <w:szCs w:val="24"/>
        </w:rPr>
      </w:pPr>
      <w:bookmarkStart w:id="0" w:name="_Hlk180083293"/>
      <w:r w:rsidRPr="007D01AF">
        <w:rPr>
          <w:rFonts w:cstheme="minorHAnsi"/>
          <w:b/>
          <w:i/>
          <w:noProof/>
          <w:sz w:val="24"/>
          <w:szCs w:val="24"/>
        </w:rPr>
        <w:drawing>
          <wp:inline distT="0" distB="0" distL="0" distR="0" wp14:anchorId="6C04BE1D" wp14:editId="6C04BE1E">
            <wp:extent cx="4693920" cy="74146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A_logo new websi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94095" cy="757290"/>
                    </a:xfrm>
                    <a:prstGeom prst="rect">
                      <a:avLst/>
                    </a:prstGeom>
                  </pic:spPr>
                </pic:pic>
              </a:graphicData>
            </a:graphic>
          </wp:inline>
        </w:drawing>
      </w:r>
    </w:p>
    <w:p w14:paraId="6C04BDEF" w14:textId="77777777" w:rsidR="001F4262" w:rsidRPr="007D01AF" w:rsidRDefault="001F4262" w:rsidP="0042390E">
      <w:pPr>
        <w:spacing w:after="0"/>
        <w:jc w:val="center"/>
        <w:rPr>
          <w:rFonts w:cstheme="minorHAnsi"/>
          <w:b/>
          <w:i/>
          <w:sz w:val="24"/>
          <w:szCs w:val="24"/>
        </w:rPr>
      </w:pPr>
    </w:p>
    <w:p w14:paraId="6C04BDF0" w14:textId="050461A6" w:rsidR="00C15675" w:rsidRPr="007D01AF" w:rsidRDefault="004D0EDC" w:rsidP="0042390E">
      <w:pPr>
        <w:spacing w:after="0"/>
        <w:jc w:val="center"/>
        <w:rPr>
          <w:rFonts w:cstheme="minorHAnsi"/>
          <w:b/>
          <w:i/>
          <w:sz w:val="28"/>
          <w:szCs w:val="28"/>
        </w:rPr>
      </w:pPr>
      <w:r w:rsidRPr="007D01AF">
        <w:rPr>
          <w:rFonts w:cstheme="minorHAnsi"/>
          <w:b/>
          <w:i/>
          <w:sz w:val="28"/>
          <w:szCs w:val="28"/>
        </w:rPr>
        <w:t>NCDA</w:t>
      </w:r>
      <w:r w:rsidR="002B6FC4" w:rsidRPr="007D01AF">
        <w:rPr>
          <w:rFonts w:cstheme="minorHAnsi"/>
          <w:b/>
          <w:i/>
          <w:sz w:val="28"/>
          <w:szCs w:val="28"/>
        </w:rPr>
        <w:t xml:space="preserve"> Board </w:t>
      </w:r>
      <w:r w:rsidR="003F2B65" w:rsidRPr="007D01AF">
        <w:rPr>
          <w:rFonts w:cstheme="minorHAnsi"/>
          <w:b/>
          <w:i/>
          <w:sz w:val="28"/>
          <w:szCs w:val="28"/>
        </w:rPr>
        <w:t>of Directors Meeting</w:t>
      </w:r>
    </w:p>
    <w:p w14:paraId="38B0D259" w14:textId="11DB7815" w:rsidR="00E6524A" w:rsidRPr="007A02B6" w:rsidRDefault="007A02B6" w:rsidP="007F37FF">
      <w:pPr>
        <w:spacing w:after="0" w:line="240" w:lineRule="auto"/>
        <w:jc w:val="center"/>
        <w:rPr>
          <w:rFonts w:cstheme="minorHAnsi"/>
          <w:bCs/>
          <w:iCs/>
        </w:rPr>
      </w:pPr>
      <w:r w:rsidRPr="007A02B6">
        <w:rPr>
          <w:rFonts w:cstheme="minorHAnsi"/>
          <w:b/>
        </w:rPr>
        <w:t>October 17 - 19</w:t>
      </w:r>
      <w:r w:rsidR="00DC7F01" w:rsidRPr="007A02B6">
        <w:rPr>
          <w:rFonts w:cstheme="minorHAnsi"/>
          <w:b/>
        </w:rPr>
        <w:t xml:space="preserve">, </w:t>
      </w:r>
      <w:proofErr w:type="gramStart"/>
      <w:r w:rsidR="00DC7F01" w:rsidRPr="007A02B6">
        <w:rPr>
          <w:rFonts w:cstheme="minorHAnsi"/>
          <w:b/>
        </w:rPr>
        <w:t>2024</w:t>
      </w:r>
      <w:r w:rsidRPr="007A02B6">
        <w:rPr>
          <w:rFonts w:cstheme="minorHAnsi"/>
          <w:b/>
        </w:rPr>
        <w:t xml:space="preserve">  |</w:t>
      </w:r>
      <w:proofErr w:type="gramEnd"/>
      <w:r w:rsidRPr="007A02B6">
        <w:rPr>
          <w:rFonts w:cstheme="minorHAnsi"/>
          <w:b/>
        </w:rPr>
        <w:t xml:space="preserve">  Albuquerque, NM</w:t>
      </w:r>
    </w:p>
    <w:p w14:paraId="76D9CFB8" w14:textId="581316B6" w:rsidR="00EA6B45" w:rsidRPr="007A02B6" w:rsidRDefault="007A02B6" w:rsidP="007F37FF">
      <w:pPr>
        <w:spacing w:after="0" w:line="240" w:lineRule="auto"/>
        <w:jc w:val="center"/>
        <w:rPr>
          <w:rFonts w:cstheme="minorHAnsi"/>
          <w:b/>
          <w:bCs/>
        </w:rPr>
      </w:pPr>
      <w:r w:rsidRPr="007A02B6">
        <w:rPr>
          <w:rFonts w:cstheme="minorHAnsi"/>
          <w:b/>
          <w:bCs/>
        </w:rPr>
        <w:t>Hotel Albuquerque at Old Town – Turquoise Room</w:t>
      </w:r>
    </w:p>
    <w:p w14:paraId="1DC9B672" w14:textId="77777777" w:rsidR="00000BE0" w:rsidRPr="007A02B6" w:rsidRDefault="00000BE0" w:rsidP="00E6524A">
      <w:pPr>
        <w:spacing w:after="0" w:line="240" w:lineRule="auto"/>
        <w:rPr>
          <w:rFonts w:cstheme="minorHAnsi"/>
        </w:rPr>
      </w:pPr>
    </w:p>
    <w:p w14:paraId="641C79DB" w14:textId="77777777" w:rsidR="007A02B6" w:rsidRPr="0038387F" w:rsidRDefault="007A02B6" w:rsidP="007A02B6">
      <w:pPr>
        <w:spacing w:after="0" w:line="240" w:lineRule="auto"/>
        <w:rPr>
          <w:rFonts w:cstheme="minorHAnsi"/>
          <w:i/>
          <w:iCs/>
        </w:rPr>
      </w:pPr>
      <w:r w:rsidRPr="0038387F">
        <w:rPr>
          <w:rFonts w:cstheme="minorHAnsi"/>
          <w:i/>
          <w:iCs/>
        </w:rPr>
        <w:t xml:space="preserve">Marty Apodaca, President </w:t>
      </w:r>
      <w:r w:rsidRPr="0038387F">
        <w:rPr>
          <w:rFonts w:cstheme="minorHAnsi"/>
          <w:i/>
          <w:iCs/>
        </w:rPr>
        <w:tab/>
      </w:r>
      <w:r w:rsidRPr="0038387F">
        <w:rPr>
          <w:rFonts w:cstheme="minorHAnsi"/>
          <w:i/>
          <w:iCs/>
        </w:rPr>
        <w:tab/>
      </w:r>
      <w:r w:rsidRPr="0038387F">
        <w:rPr>
          <w:rFonts w:cstheme="minorHAnsi"/>
          <w:i/>
          <w:iCs/>
        </w:rPr>
        <w:tab/>
        <w:t>Carla Cheatham, Trustee</w:t>
      </w:r>
      <w:r w:rsidRPr="0038387F">
        <w:rPr>
          <w:rFonts w:cstheme="minorHAnsi"/>
          <w:i/>
          <w:iCs/>
        </w:rPr>
        <w:tab/>
      </w:r>
    </w:p>
    <w:p w14:paraId="337BBDB2" w14:textId="405F432E" w:rsidR="007A02B6" w:rsidRPr="0038387F" w:rsidRDefault="007A02B6" w:rsidP="007A02B6">
      <w:pPr>
        <w:spacing w:after="0" w:line="240" w:lineRule="auto"/>
        <w:rPr>
          <w:rFonts w:cstheme="minorHAnsi"/>
          <w:i/>
          <w:iCs/>
        </w:rPr>
      </w:pPr>
      <w:r w:rsidRPr="0038387F">
        <w:rPr>
          <w:rFonts w:cstheme="minorHAnsi"/>
          <w:i/>
          <w:iCs/>
        </w:rPr>
        <w:t xml:space="preserve">Carolyn Jones, Past President </w:t>
      </w:r>
      <w:r w:rsidRPr="0038387F">
        <w:rPr>
          <w:rFonts w:cstheme="minorHAnsi"/>
          <w:i/>
          <w:iCs/>
        </w:rPr>
        <w:tab/>
      </w:r>
      <w:r w:rsidRPr="0038387F">
        <w:rPr>
          <w:rFonts w:cstheme="minorHAnsi"/>
          <w:i/>
          <w:iCs/>
        </w:rPr>
        <w:tab/>
      </w:r>
      <w:r w:rsidRPr="0038387F">
        <w:rPr>
          <w:rFonts w:cstheme="minorHAnsi"/>
          <w:i/>
          <w:iCs/>
        </w:rPr>
        <w:tab/>
        <w:t>Deanna Knighton, Trustee</w:t>
      </w:r>
    </w:p>
    <w:p w14:paraId="2D292829" w14:textId="21A120F1" w:rsidR="007A02B6" w:rsidRPr="0038387F" w:rsidRDefault="007A02B6" w:rsidP="007A02B6">
      <w:pPr>
        <w:spacing w:after="0" w:line="240" w:lineRule="auto"/>
        <w:rPr>
          <w:rFonts w:cstheme="minorHAnsi"/>
          <w:i/>
          <w:iCs/>
        </w:rPr>
      </w:pPr>
      <w:r w:rsidRPr="0038387F">
        <w:rPr>
          <w:rFonts w:cstheme="minorHAnsi"/>
          <w:i/>
          <w:iCs/>
        </w:rPr>
        <w:t xml:space="preserve">Dirk Matthews, President-Elect </w:t>
      </w:r>
      <w:r w:rsidRPr="0038387F">
        <w:rPr>
          <w:rFonts w:cstheme="minorHAnsi"/>
          <w:i/>
          <w:iCs/>
        </w:rPr>
        <w:tab/>
      </w:r>
      <w:r w:rsidRPr="0038387F">
        <w:rPr>
          <w:rFonts w:cstheme="minorHAnsi"/>
          <w:i/>
          <w:iCs/>
        </w:rPr>
        <w:tab/>
      </w:r>
      <w:r w:rsidRPr="0038387F">
        <w:rPr>
          <w:rFonts w:cstheme="minorHAnsi"/>
          <w:i/>
          <w:iCs/>
        </w:rPr>
        <w:tab/>
        <w:t xml:space="preserve">Markell Morris, Trustee </w:t>
      </w:r>
    </w:p>
    <w:p w14:paraId="1EF68636" w14:textId="5A3A6883" w:rsidR="007A02B6" w:rsidRPr="0038387F" w:rsidRDefault="007A02B6" w:rsidP="007A02B6">
      <w:pPr>
        <w:spacing w:after="0" w:line="240" w:lineRule="auto"/>
        <w:rPr>
          <w:rFonts w:cstheme="minorHAnsi"/>
          <w:i/>
          <w:iCs/>
        </w:rPr>
      </w:pPr>
      <w:r w:rsidRPr="0038387F">
        <w:rPr>
          <w:rFonts w:cstheme="minorHAnsi"/>
          <w:i/>
          <w:iCs/>
        </w:rPr>
        <w:t>Bret Anderson, President-Elect-Elect</w:t>
      </w:r>
      <w:r w:rsidRPr="0038387F">
        <w:rPr>
          <w:rFonts w:cstheme="minorHAnsi"/>
          <w:i/>
          <w:iCs/>
        </w:rPr>
        <w:tab/>
      </w:r>
      <w:r w:rsidRPr="0038387F">
        <w:rPr>
          <w:rFonts w:cstheme="minorHAnsi"/>
          <w:i/>
          <w:iCs/>
        </w:rPr>
        <w:tab/>
        <w:t>Jim Peacock, Trustee</w:t>
      </w:r>
      <w:r w:rsidRPr="0038387F">
        <w:rPr>
          <w:rFonts w:cstheme="minorHAnsi"/>
          <w:i/>
          <w:iCs/>
        </w:rPr>
        <w:tab/>
        <w:t xml:space="preserve"> </w:t>
      </w:r>
    </w:p>
    <w:p w14:paraId="72878CDF" w14:textId="3D798BB4" w:rsidR="007A02B6" w:rsidRPr="0038387F" w:rsidRDefault="007A02B6" w:rsidP="007A02B6">
      <w:pPr>
        <w:spacing w:after="0" w:line="240" w:lineRule="auto"/>
        <w:rPr>
          <w:rFonts w:cstheme="minorHAnsi"/>
          <w:i/>
          <w:iCs/>
        </w:rPr>
      </w:pPr>
      <w:r w:rsidRPr="0038387F">
        <w:rPr>
          <w:rFonts w:cstheme="minorHAnsi"/>
          <w:i/>
          <w:iCs/>
        </w:rPr>
        <w:t>Julia Makela, Secretary</w:t>
      </w:r>
      <w:r w:rsidRPr="0038387F">
        <w:rPr>
          <w:rFonts w:cstheme="minorHAnsi"/>
          <w:i/>
          <w:iCs/>
        </w:rPr>
        <w:tab/>
      </w:r>
      <w:r w:rsidRPr="0038387F">
        <w:rPr>
          <w:rFonts w:cstheme="minorHAnsi"/>
          <w:i/>
          <w:iCs/>
        </w:rPr>
        <w:tab/>
      </w:r>
      <w:r w:rsidRPr="0038387F">
        <w:rPr>
          <w:rFonts w:cstheme="minorHAnsi"/>
          <w:i/>
          <w:iCs/>
        </w:rPr>
        <w:tab/>
      </w:r>
      <w:r w:rsidRPr="0038387F">
        <w:rPr>
          <w:rFonts w:cstheme="minorHAnsi"/>
          <w:i/>
          <w:iCs/>
        </w:rPr>
        <w:tab/>
        <w:t>Courtney Warnsman, Trustee</w:t>
      </w:r>
      <w:r w:rsidRPr="0038387F">
        <w:rPr>
          <w:rFonts w:cstheme="minorHAnsi"/>
          <w:i/>
          <w:iCs/>
        </w:rPr>
        <w:tab/>
        <w:t xml:space="preserve"> </w:t>
      </w:r>
      <w:r w:rsidRPr="0038387F">
        <w:rPr>
          <w:rFonts w:cstheme="minorHAnsi"/>
          <w:i/>
          <w:iCs/>
        </w:rPr>
        <w:tab/>
      </w:r>
    </w:p>
    <w:p w14:paraId="55343D3F" w14:textId="572F181A" w:rsidR="007A02B6" w:rsidRPr="0038387F" w:rsidRDefault="007A02B6" w:rsidP="007A02B6">
      <w:pPr>
        <w:spacing w:after="0" w:line="240" w:lineRule="auto"/>
        <w:rPr>
          <w:rFonts w:cstheme="minorHAnsi"/>
          <w:i/>
          <w:iCs/>
        </w:rPr>
      </w:pPr>
      <w:r w:rsidRPr="0038387F">
        <w:rPr>
          <w:rFonts w:cstheme="minorHAnsi"/>
          <w:i/>
          <w:iCs/>
        </w:rPr>
        <w:t>Missy Wheeler, Treasurer</w:t>
      </w:r>
      <w:r w:rsidRPr="0038387F">
        <w:rPr>
          <w:rFonts w:cstheme="minorHAnsi"/>
          <w:i/>
          <w:iCs/>
        </w:rPr>
        <w:tab/>
      </w:r>
      <w:r w:rsidRPr="0038387F">
        <w:rPr>
          <w:rFonts w:cstheme="minorHAnsi"/>
          <w:i/>
          <w:iCs/>
        </w:rPr>
        <w:tab/>
      </w:r>
      <w:r w:rsidRPr="0038387F">
        <w:rPr>
          <w:rFonts w:cstheme="minorHAnsi"/>
          <w:i/>
          <w:iCs/>
        </w:rPr>
        <w:tab/>
      </w:r>
      <w:proofErr w:type="spellStart"/>
      <w:r w:rsidRPr="0038387F">
        <w:rPr>
          <w:rFonts w:cstheme="minorHAnsi"/>
          <w:i/>
          <w:iCs/>
        </w:rPr>
        <w:t>Galaxina</w:t>
      </w:r>
      <w:proofErr w:type="spellEnd"/>
      <w:r w:rsidRPr="0038387F">
        <w:rPr>
          <w:rFonts w:cstheme="minorHAnsi"/>
          <w:i/>
          <w:iCs/>
        </w:rPr>
        <w:t xml:space="preserve"> Wright, Trustee</w:t>
      </w:r>
    </w:p>
    <w:p w14:paraId="63811602" w14:textId="7AF13D2C" w:rsidR="00020EDD" w:rsidRPr="007A02B6" w:rsidRDefault="007A02B6" w:rsidP="007A02B6">
      <w:pPr>
        <w:spacing w:after="0" w:line="240" w:lineRule="auto"/>
        <w:rPr>
          <w:rFonts w:cstheme="minorHAnsi"/>
          <w:i/>
          <w:iCs/>
        </w:rPr>
      </w:pPr>
      <w:r w:rsidRPr="0038387F">
        <w:rPr>
          <w:rFonts w:cstheme="minorHAnsi"/>
          <w:i/>
          <w:iCs/>
        </w:rPr>
        <w:t>Kathy Evans, ACA Governing Rep</w:t>
      </w:r>
      <w:r w:rsidRPr="0038387F">
        <w:rPr>
          <w:rFonts w:cstheme="minorHAnsi"/>
          <w:i/>
          <w:iCs/>
        </w:rPr>
        <w:tab/>
      </w:r>
      <w:r w:rsidRPr="0038387F">
        <w:rPr>
          <w:rFonts w:cstheme="minorHAnsi"/>
          <w:i/>
          <w:iCs/>
        </w:rPr>
        <w:tab/>
        <w:t>Deneen Pennington, Executive</w:t>
      </w:r>
      <w:r w:rsidRPr="007A02B6">
        <w:rPr>
          <w:rFonts w:cstheme="minorHAnsi"/>
          <w:i/>
          <w:iCs/>
        </w:rPr>
        <w:t xml:space="preserve"> Director</w:t>
      </w:r>
    </w:p>
    <w:p w14:paraId="6FEDC481" w14:textId="77777777" w:rsidR="00B125D6" w:rsidRPr="007A02B6" w:rsidRDefault="00B125D6" w:rsidP="007B523F">
      <w:pPr>
        <w:pStyle w:val="ListParagraph"/>
        <w:spacing w:after="0" w:line="240" w:lineRule="auto"/>
        <w:ind w:left="0"/>
        <w:rPr>
          <w:rFonts w:eastAsia="Times New Roman" w:cstheme="minorHAnsi"/>
          <w:color w:val="222222"/>
        </w:rPr>
      </w:pPr>
    </w:p>
    <w:bookmarkEnd w:id="0"/>
    <w:p w14:paraId="7CBE70FE" w14:textId="77777777" w:rsidR="007A02B6" w:rsidRDefault="007A02B6" w:rsidP="007D01AF">
      <w:pPr>
        <w:pStyle w:val="ListParagraph"/>
        <w:spacing w:after="0" w:line="240" w:lineRule="auto"/>
        <w:ind w:left="0"/>
        <w:rPr>
          <w:rFonts w:eastAsia="Times New Roman" w:cstheme="minorHAnsi"/>
          <w:b/>
          <w:bCs/>
          <w:color w:val="222222"/>
          <w:sz w:val="28"/>
          <w:szCs w:val="28"/>
        </w:rPr>
      </w:pPr>
    </w:p>
    <w:p w14:paraId="2C083112" w14:textId="083F0F6A" w:rsidR="007A02B6" w:rsidRDefault="007A02B6" w:rsidP="007D01AF">
      <w:pPr>
        <w:pStyle w:val="ListParagraph"/>
        <w:spacing w:after="0" w:line="240" w:lineRule="auto"/>
        <w:ind w:left="0"/>
        <w:rPr>
          <w:rFonts w:eastAsia="Times New Roman" w:cstheme="minorHAnsi"/>
          <w:b/>
          <w:bCs/>
          <w:color w:val="222222"/>
          <w:sz w:val="28"/>
          <w:szCs w:val="28"/>
        </w:rPr>
      </w:pPr>
      <w:bookmarkStart w:id="1" w:name="_Hlk180083318"/>
      <w:r>
        <w:rPr>
          <w:rFonts w:eastAsia="Times New Roman" w:cstheme="minorHAnsi"/>
          <w:b/>
          <w:bCs/>
          <w:color w:val="222222"/>
          <w:sz w:val="28"/>
          <w:szCs w:val="28"/>
        </w:rPr>
        <w:t>Thursday, October 17, 2024</w:t>
      </w:r>
    </w:p>
    <w:p w14:paraId="29F93909" w14:textId="46415A00" w:rsidR="007D01AF" w:rsidRPr="007A02B6" w:rsidRDefault="007D01AF" w:rsidP="007D01AF">
      <w:pPr>
        <w:pStyle w:val="ListParagraph"/>
        <w:spacing w:after="0" w:line="240" w:lineRule="auto"/>
        <w:ind w:left="0"/>
        <w:rPr>
          <w:rFonts w:eastAsia="Times New Roman" w:cstheme="minorHAnsi"/>
          <w:b/>
          <w:bCs/>
          <w:color w:val="222222"/>
          <w:sz w:val="28"/>
          <w:szCs w:val="28"/>
        </w:rPr>
      </w:pPr>
      <w:r w:rsidRPr="007A02B6">
        <w:rPr>
          <w:rFonts w:eastAsia="Times New Roman" w:cstheme="minorHAnsi"/>
          <w:b/>
          <w:bCs/>
          <w:color w:val="222222"/>
          <w:sz w:val="28"/>
          <w:szCs w:val="28"/>
        </w:rPr>
        <w:t xml:space="preserve">Meeting Called to Order by </w:t>
      </w:r>
      <w:r w:rsidR="007A02B6">
        <w:rPr>
          <w:rFonts w:eastAsia="Times New Roman" w:cstheme="minorHAnsi"/>
          <w:b/>
          <w:bCs/>
          <w:color w:val="222222"/>
          <w:sz w:val="28"/>
          <w:szCs w:val="28"/>
        </w:rPr>
        <w:t>Marty</w:t>
      </w:r>
      <w:r w:rsidRPr="007A02B6">
        <w:rPr>
          <w:rFonts w:eastAsia="Times New Roman" w:cstheme="minorHAnsi"/>
          <w:b/>
          <w:bCs/>
          <w:color w:val="222222"/>
          <w:sz w:val="28"/>
          <w:szCs w:val="28"/>
        </w:rPr>
        <w:t xml:space="preserve"> at 3:</w:t>
      </w:r>
      <w:r w:rsidR="00AA04B0">
        <w:rPr>
          <w:rFonts w:eastAsia="Times New Roman" w:cstheme="minorHAnsi"/>
          <w:b/>
          <w:bCs/>
          <w:color w:val="222222"/>
          <w:sz w:val="28"/>
          <w:szCs w:val="28"/>
        </w:rPr>
        <w:t>10</w:t>
      </w:r>
      <w:r w:rsidR="00AB7AFB" w:rsidRPr="007A02B6">
        <w:rPr>
          <w:rFonts w:eastAsia="Times New Roman" w:cstheme="minorHAnsi"/>
          <w:b/>
          <w:bCs/>
          <w:color w:val="222222"/>
          <w:sz w:val="28"/>
          <w:szCs w:val="28"/>
        </w:rPr>
        <w:t xml:space="preserve"> </w:t>
      </w:r>
      <w:r w:rsidRPr="007A02B6">
        <w:rPr>
          <w:rFonts w:eastAsia="Times New Roman" w:cstheme="minorHAnsi"/>
          <w:b/>
          <w:bCs/>
          <w:color w:val="222222"/>
          <w:sz w:val="28"/>
          <w:szCs w:val="28"/>
        </w:rPr>
        <w:t xml:space="preserve">PM </w:t>
      </w:r>
      <w:proofErr w:type="gramStart"/>
      <w:r w:rsidR="007A02B6">
        <w:rPr>
          <w:rFonts w:eastAsia="Times New Roman" w:cstheme="minorHAnsi"/>
          <w:b/>
          <w:bCs/>
          <w:color w:val="222222"/>
          <w:sz w:val="28"/>
          <w:szCs w:val="28"/>
        </w:rPr>
        <w:t>M</w:t>
      </w:r>
      <w:r w:rsidRPr="007A02B6">
        <w:rPr>
          <w:rFonts w:eastAsia="Times New Roman" w:cstheme="minorHAnsi"/>
          <w:b/>
          <w:bCs/>
          <w:color w:val="222222"/>
          <w:sz w:val="28"/>
          <w:szCs w:val="28"/>
        </w:rPr>
        <w:t>T</w:t>
      </w:r>
      <w:proofErr w:type="gramEnd"/>
    </w:p>
    <w:p w14:paraId="590DE602" w14:textId="77777777" w:rsidR="007D01AF" w:rsidRPr="007A02B6" w:rsidRDefault="007D01AF" w:rsidP="007D01AF">
      <w:pPr>
        <w:spacing w:after="0" w:line="240" w:lineRule="auto"/>
        <w:rPr>
          <w:rFonts w:eastAsia="Times New Roman" w:cstheme="minorHAnsi"/>
          <w:color w:val="222222"/>
        </w:rPr>
      </w:pPr>
    </w:p>
    <w:p w14:paraId="053DCF78" w14:textId="77777777" w:rsidR="007D01AF" w:rsidRPr="004534F8" w:rsidRDefault="007D01AF" w:rsidP="007D01AF">
      <w:pPr>
        <w:spacing w:after="0" w:line="240" w:lineRule="auto"/>
        <w:rPr>
          <w:rFonts w:eastAsia="Times New Roman" w:cstheme="minorHAnsi"/>
          <w:b/>
          <w:bCs/>
          <w:color w:val="222222"/>
          <w:sz w:val="24"/>
          <w:szCs w:val="24"/>
        </w:rPr>
      </w:pPr>
      <w:r w:rsidRPr="004534F8">
        <w:rPr>
          <w:rFonts w:eastAsia="Times New Roman" w:cstheme="minorHAnsi"/>
          <w:b/>
          <w:bCs/>
          <w:color w:val="222222"/>
          <w:sz w:val="24"/>
          <w:szCs w:val="24"/>
        </w:rPr>
        <w:t>1. Roll Call (Julia)</w:t>
      </w:r>
    </w:p>
    <w:bookmarkEnd w:id="1"/>
    <w:p w14:paraId="3383DE78" w14:textId="7ADC7145" w:rsidR="007D01AF" w:rsidRPr="004534F8" w:rsidRDefault="000C4A8F" w:rsidP="007D01AF">
      <w:pPr>
        <w:spacing w:after="0" w:line="240" w:lineRule="auto"/>
        <w:rPr>
          <w:rFonts w:eastAsia="Times New Roman" w:cstheme="minorHAnsi"/>
        </w:rPr>
      </w:pPr>
      <w:r w:rsidRPr="004534F8">
        <w:rPr>
          <w:rFonts w:eastAsia="Times New Roman" w:cstheme="minorHAnsi"/>
        </w:rPr>
        <w:t>1</w:t>
      </w:r>
      <w:r w:rsidR="0038387F" w:rsidRPr="004534F8">
        <w:rPr>
          <w:rFonts w:eastAsia="Times New Roman" w:cstheme="minorHAnsi"/>
        </w:rPr>
        <w:t>4</w:t>
      </w:r>
      <w:r w:rsidR="007D01AF" w:rsidRPr="004534F8">
        <w:rPr>
          <w:rFonts w:eastAsia="Times New Roman" w:cstheme="minorHAnsi"/>
        </w:rPr>
        <w:t xml:space="preserve"> in attendance. </w:t>
      </w:r>
      <w:r w:rsidR="00CB3DA3" w:rsidRPr="004534F8">
        <w:rPr>
          <w:rFonts w:eastAsia="Times New Roman" w:cstheme="minorHAnsi"/>
        </w:rPr>
        <w:br/>
      </w:r>
      <w:r w:rsidR="007D01AF" w:rsidRPr="004534F8">
        <w:rPr>
          <w:rFonts w:eastAsia="Times New Roman" w:cstheme="minorHAnsi"/>
        </w:rPr>
        <w:t xml:space="preserve">A quorum is present. </w:t>
      </w:r>
    </w:p>
    <w:p w14:paraId="64FA8339" w14:textId="77777777" w:rsidR="007D01AF" w:rsidRPr="004534F8" w:rsidRDefault="007D01AF" w:rsidP="007D01AF">
      <w:pPr>
        <w:spacing w:after="0" w:line="240" w:lineRule="auto"/>
        <w:rPr>
          <w:rFonts w:eastAsia="Times New Roman" w:cstheme="minorHAnsi"/>
        </w:rPr>
      </w:pPr>
    </w:p>
    <w:p w14:paraId="5D5F01C9" w14:textId="77777777" w:rsidR="007A02B6" w:rsidRPr="004534F8" w:rsidRDefault="007A02B6" w:rsidP="007D01AF">
      <w:pPr>
        <w:spacing w:after="0" w:line="240" w:lineRule="auto"/>
        <w:rPr>
          <w:rFonts w:eastAsia="Times New Roman" w:cstheme="minorHAnsi"/>
        </w:rPr>
      </w:pPr>
    </w:p>
    <w:p w14:paraId="42EEA74B" w14:textId="2D609D74" w:rsidR="0038387F" w:rsidRPr="004534F8" w:rsidRDefault="0038387F" w:rsidP="0038387F">
      <w:pPr>
        <w:pStyle w:val="ListParagraph"/>
        <w:spacing w:after="0" w:line="240" w:lineRule="auto"/>
        <w:ind w:left="0"/>
        <w:rPr>
          <w:rFonts w:eastAsia="Times New Roman" w:cstheme="minorHAnsi"/>
          <w:b/>
          <w:bCs/>
          <w:color w:val="222222"/>
          <w:sz w:val="28"/>
          <w:szCs w:val="28"/>
        </w:rPr>
      </w:pPr>
      <w:r w:rsidRPr="004534F8">
        <w:rPr>
          <w:rFonts w:eastAsia="Times New Roman" w:cstheme="minorHAnsi"/>
          <w:b/>
          <w:bCs/>
          <w:color w:val="222222"/>
          <w:sz w:val="28"/>
          <w:szCs w:val="28"/>
        </w:rPr>
        <w:t>Friday, October 18, 2024</w:t>
      </w:r>
    </w:p>
    <w:p w14:paraId="5894BEF0" w14:textId="085D5D5C" w:rsidR="0038387F" w:rsidRPr="004534F8" w:rsidRDefault="0038387F" w:rsidP="0038387F">
      <w:pPr>
        <w:pStyle w:val="ListParagraph"/>
        <w:spacing w:after="0" w:line="240" w:lineRule="auto"/>
        <w:ind w:left="0"/>
        <w:rPr>
          <w:rFonts w:eastAsia="Times New Roman" w:cstheme="minorHAnsi"/>
          <w:b/>
          <w:bCs/>
          <w:color w:val="222222"/>
          <w:sz w:val="28"/>
          <w:szCs w:val="28"/>
        </w:rPr>
      </w:pPr>
      <w:r w:rsidRPr="004534F8">
        <w:rPr>
          <w:rFonts w:eastAsia="Times New Roman" w:cstheme="minorHAnsi"/>
          <w:b/>
          <w:bCs/>
          <w:color w:val="222222"/>
          <w:sz w:val="28"/>
          <w:szCs w:val="28"/>
        </w:rPr>
        <w:t>Meeting Called to Order by Marty at 9:</w:t>
      </w:r>
      <w:r w:rsidR="00BB3ABB" w:rsidRPr="004534F8">
        <w:rPr>
          <w:rFonts w:eastAsia="Times New Roman" w:cstheme="minorHAnsi"/>
          <w:b/>
          <w:bCs/>
          <w:color w:val="222222"/>
          <w:sz w:val="28"/>
          <w:szCs w:val="28"/>
        </w:rPr>
        <w:t>10</w:t>
      </w:r>
      <w:r w:rsidRPr="004534F8">
        <w:rPr>
          <w:rFonts w:eastAsia="Times New Roman" w:cstheme="minorHAnsi"/>
          <w:b/>
          <w:bCs/>
          <w:color w:val="222222"/>
          <w:sz w:val="28"/>
          <w:szCs w:val="28"/>
        </w:rPr>
        <w:t xml:space="preserve"> AM </w:t>
      </w:r>
      <w:proofErr w:type="gramStart"/>
      <w:r w:rsidRPr="004534F8">
        <w:rPr>
          <w:rFonts w:eastAsia="Times New Roman" w:cstheme="minorHAnsi"/>
          <w:b/>
          <w:bCs/>
          <w:color w:val="222222"/>
          <w:sz w:val="28"/>
          <w:szCs w:val="28"/>
        </w:rPr>
        <w:t>MT</w:t>
      </w:r>
      <w:proofErr w:type="gramEnd"/>
    </w:p>
    <w:p w14:paraId="6A741386" w14:textId="77777777" w:rsidR="0038387F" w:rsidRPr="004534F8" w:rsidRDefault="0038387F" w:rsidP="007D01AF">
      <w:pPr>
        <w:spacing w:after="0" w:line="240" w:lineRule="auto"/>
        <w:rPr>
          <w:rFonts w:eastAsia="Times New Roman" w:cstheme="minorHAnsi"/>
        </w:rPr>
      </w:pPr>
    </w:p>
    <w:p w14:paraId="1842DA56" w14:textId="77777777" w:rsidR="004534F8" w:rsidRPr="004534F8" w:rsidRDefault="004534F8" w:rsidP="004534F8">
      <w:pPr>
        <w:spacing w:after="0" w:line="240" w:lineRule="auto"/>
        <w:rPr>
          <w:rFonts w:eastAsia="Times New Roman" w:cstheme="minorHAnsi"/>
          <w:b/>
          <w:bCs/>
          <w:color w:val="222222"/>
          <w:sz w:val="24"/>
          <w:szCs w:val="24"/>
        </w:rPr>
      </w:pPr>
      <w:r w:rsidRPr="004534F8">
        <w:rPr>
          <w:rFonts w:eastAsia="Times New Roman" w:cstheme="minorHAnsi"/>
          <w:b/>
          <w:bCs/>
          <w:color w:val="222222"/>
          <w:sz w:val="24"/>
          <w:szCs w:val="24"/>
        </w:rPr>
        <w:t>2. Welcome / Introductions (Marty)</w:t>
      </w:r>
    </w:p>
    <w:p w14:paraId="57BEDB90" w14:textId="77777777" w:rsidR="004534F8" w:rsidRPr="004534F8" w:rsidRDefault="004534F8" w:rsidP="004534F8">
      <w:pPr>
        <w:spacing w:after="0" w:line="240" w:lineRule="auto"/>
        <w:rPr>
          <w:rFonts w:eastAsia="Times New Roman" w:cstheme="minorHAnsi"/>
          <w:b/>
          <w:bCs/>
          <w:sz w:val="24"/>
          <w:szCs w:val="24"/>
        </w:rPr>
      </w:pPr>
      <w:r w:rsidRPr="004534F8">
        <w:rPr>
          <w:rFonts w:eastAsia="Times New Roman" w:cstheme="minorHAnsi"/>
          <w:i/>
          <w:iCs/>
          <w:color w:val="222222"/>
        </w:rPr>
        <w:t>Please see the “Hello and Welcome to Albuquerque” PowerPoint provided on the Board webpage.</w:t>
      </w:r>
    </w:p>
    <w:p w14:paraId="4FF9FBFD" w14:textId="4E08F93C" w:rsidR="004534F8" w:rsidRPr="004534F8" w:rsidRDefault="004534F8" w:rsidP="004534F8">
      <w:pPr>
        <w:spacing w:after="0" w:line="240" w:lineRule="auto"/>
        <w:rPr>
          <w:rFonts w:eastAsia="Times New Roman" w:cstheme="minorHAnsi"/>
        </w:rPr>
      </w:pPr>
      <w:r w:rsidRPr="004534F8">
        <w:rPr>
          <w:rFonts w:eastAsia="Times New Roman" w:cstheme="minorHAnsi"/>
        </w:rPr>
        <w:t xml:space="preserve">We reflected together on making meaning through </w:t>
      </w:r>
      <w:r w:rsidR="00F2007E" w:rsidRPr="004534F8">
        <w:rPr>
          <w:rFonts w:eastAsia="Times New Roman" w:cstheme="minorHAnsi"/>
        </w:rPr>
        <w:t>storytelling and</w:t>
      </w:r>
      <w:r w:rsidRPr="004534F8">
        <w:rPr>
          <w:rFonts w:eastAsia="Times New Roman" w:cstheme="minorHAnsi"/>
        </w:rPr>
        <w:t xml:space="preserve"> engaged in sharing across the group. </w:t>
      </w:r>
    </w:p>
    <w:p w14:paraId="5118E3F9" w14:textId="77777777" w:rsidR="0038387F" w:rsidRPr="004534F8" w:rsidRDefault="0038387F" w:rsidP="007D01AF">
      <w:pPr>
        <w:spacing w:after="0" w:line="240" w:lineRule="auto"/>
        <w:rPr>
          <w:rFonts w:eastAsia="Times New Roman" w:cstheme="minorHAnsi"/>
        </w:rPr>
      </w:pPr>
    </w:p>
    <w:p w14:paraId="2AC30FD3" w14:textId="77777777" w:rsidR="004534F8" w:rsidRPr="004534F8" w:rsidRDefault="004534F8" w:rsidP="007D01AF">
      <w:pPr>
        <w:spacing w:after="0" w:line="240" w:lineRule="auto"/>
        <w:rPr>
          <w:rFonts w:eastAsia="Times New Roman" w:cstheme="minorHAnsi"/>
        </w:rPr>
      </w:pPr>
    </w:p>
    <w:p w14:paraId="1B0C6EA8" w14:textId="165ACBA6" w:rsidR="007D01AF" w:rsidRPr="007D01AF" w:rsidRDefault="007A02B6" w:rsidP="007D01AF">
      <w:pPr>
        <w:spacing w:after="0" w:line="240" w:lineRule="auto"/>
        <w:rPr>
          <w:rFonts w:eastAsia="Times New Roman" w:cstheme="minorHAnsi"/>
          <w:sz w:val="24"/>
          <w:szCs w:val="24"/>
        </w:rPr>
      </w:pPr>
      <w:r w:rsidRPr="004534F8">
        <w:rPr>
          <w:rFonts w:eastAsia="Times New Roman" w:cstheme="minorHAnsi"/>
          <w:b/>
          <w:bCs/>
          <w:sz w:val="24"/>
          <w:szCs w:val="24"/>
        </w:rPr>
        <w:t>3</w:t>
      </w:r>
      <w:r w:rsidR="007D01AF" w:rsidRPr="004534F8">
        <w:rPr>
          <w:rFonts w:eastAsia="Times New Roman" w:cstheme="minorHAnsi"/>
          <w:b/>
          <w:bCs/>
          <w:sz w:val="24"/>
          <w:szCs w:val="24"/>
        </w:rPr>
        <w:t>. Approv</w:t>
      </w:r>
      <w:r w:rsidR="007D01AF" w:rsidRPr="00344668">
        <w:rPr>
          <w:rFonts w:eastAsia="Times New Roman" w:cstheme="minorHAnsi"/>
          <w:b/>
          <w:bCs/>
          <w:sz w:val="24"/>
          <w:szCs w:val="24"/>
        </w:rPr>
        <w:t>al of the Agenda (</w:t>
      </w:r>
      <w:r>
        <w:rPr>
          <w:rFonts w:eastAsia="Times New Roman" w:cstheme="minorHAnsi"/>
          <w:b/>
          <w:bCs/>
          <w:sz w:val="24"/>
          <w:szCs w:val="24"/>
        </w:rPr>
        <w:t>Marty</w:t>
      </w:r>
      <w:r w:rsidR="007D01AF" w:rsidRPr="00344668">
        <w:rPr>
          <w:rFonts w:eastAsia="Times New Roman" w:cstheme="minorHAnsi"/>
          <w:b/>
          <w:bCs/>
          <w:sz w:val="24"/>
          <w:szCs w:val="24"/>
        </w:rPr>
        <w:t>)</w:t>
      </w:r>
    </w:p>
    <w:p w14:paraId="46FDF1EE" w14:textId="03C6899C" w:rsidR="007D01AF" w:rsidRPr="007E1DB4" w:rsidRDefault="007D01AF" w:rsidP="007D01AF">
      <w:pPr>
        <w:pStyle w:val="Normal1"/>
        <w:spacing w:line="240" w:lineRule="auto"/>
        <w:rPr>
          <w:rFonts w:asciiTheme="minorHAnsi" w:hAnsiTheme="minorHAnsi" w:cstheme="minorHAnsi"/>
          <w:highlight w:val="yellow"/>
        </w:rPr>
      </w:pPr>
      <w:bookmarkStart w:id="2" w:name="_Hlk180083119"/>
      <w:r w:rsidRPr="007D01AF">
        <w:rPr>
          <w:rFonts w:asciiTheme="minorHAnsi" w:hAnsiTheme="minorHAnsi" w:cstheme="minorHAnsi"/>
          <w:b/>
          <w:bCs/>
          <w:highlight w:val="yellow"/>
        </w:rPr>
        <w:t>MOTION</w:t>
      </w:r>
      <w:r w:rsidRPr="007D01AF">
        <w:rPr>
          <w:rFonts w:asciiTheme="minorHAnsi" w:hAnsiTheme="minorHAnsi" w:cstheme="minorHAnsi"/>
          <w:highlight w:val="yellow"/>
        </w:rPr>
        <w:t xml:space="preserve"> was </w:t>
      </w:r>
      <w:r w:rsidRPr="007E1DB4">
        <w:rPr>
          <w:rFonts w:asciiTheme="minorHAnsi" w:hAnsiTheme="minorHAnsi" w:cstheme="minorHAnsi"/>
          <w:highlight w:val="yellow"/>
        </w:rPr>
        <w:t xml:space="preserve">made by </w:t>
      </w:r>
      <w:r w:rsidR="007E1DB4" w:rsidRPr="007E1DB4">
        <w:rPr>
          <w:rFonts w:asciiTheme="minorHAnsi" w:hAnsiTheme="minorHAnsi" w:cstheme="minorHAnsi"/>
          <w:highlight w:val="yellow"/>
        </w:rPr>
        <w:t xml:space="preserve">Missy </w:t>
      </w:r>
      <w:r w:rsidRPr="007E1DB4">
        <w:rPr>
          <w:rFonts w:asciiTheme="minorHAnsi" w:hAnsiTheme="minorHAnsi" w:cstheme="minorHAnsi"/>
          <w:highlight w:val="yellow"/>
        </w:rPr>
        <w:t>to approve the agenda.</w:t>
      </w:r>
    </w:p>
    <w:p w14:paraId="17371B91" w14:textId="679449DF" w:rsidR="007D01AF" w:rsidRPr="007E1DB4" w:rsidRDefault="007D01AF" w:rsidP="007D01AF">
      <w:pPr>
        <w:pStyle w:val="Normal1"/>
        <w:spacing w:line="240" w:lineRule="auto"/>
        <w:rPr>
          <w:rFonts w:asciiTheme="minorHAnsi" w:hAnsiTheme="minorHAnsi" w:cstheme="minorHAnsi"/>
          <w:highlight w:val="yellow"/>
        </w:rPr>
      </w:pPr>
      <w:r w:rsidRPr="007E1DB4">
        <w:rPr>
          <w:rFonts w:asciiTheme="minorHAnsi" w:hAnsiTheme="minorHAnsi" w:cstheme="minorHAnsi"/>
          <w:highlight w:val="yellow"/>
        </w:rPr>
        <w:t xml:space="preserve">Seconded by </w:t>
      </w:r>
      <w:r w:rsidR="007E1DB4" w:rsidRPr="007E1DB4">
        <w:rPr>
          <w:rFonts w:asciiTheme="minorHAnsi" w:hAnsiTheme="minorHAnsi" w:cstheme="minorHAnsi"/>
          <w:highlight w:val="yellow"/>
        </w:rPr>
        <w:t>Dirk</w:t>
      </w:r>
      <w:r w:rsidRPr="007E1DB4">
        <w:rPr>
          <w:rFonts w:asciiTheme="minorHAnsi" w:hAnsiTheme="minorHAnsi" w:cstheme="minorHAnsi"/>
          <w:highlight w:val="yellow"/>
        </w:rPr>
        <w:t>.</w:t>
      </w:r>
    </w:p>
    <w:p w14:paraId="382956ED" w14:textId="77777777" w:rsidR="007D01AF" w:rsidRPr="007D01AF" w:rsidRDefault="007D01AF" w:rsidP="007D01AF">
      <w:pPr>
        <w:pStyle w:val="Normal1"/>
        <w:spacing w:line="240" w:lineRule="auto"/>
        <w:rPr>
          <w:rFonts w:asciiTheme="minorHAnsi" w:hAnsiTheme="minorHAnsi" w:cstheme="minorHAnsi"/>
          <w:highlight w:val="yellow"/>
        </w:rPr>
      </w:pPr>
      <w:r w:rsidRPr="007D01AF">
        <w:rPr>
          <w:rFonts w:asciiTheme="minorHAnsi" w:hAnsiTheme="minorHAnsi" w:cstheme="minorHAnsi"/>
          <w:highlight w:val="yellow"/>
        </w:rPr>
        <w:t xml:space="preserve">Motion passes unanimously (no opposing votes, no abstentions). </w:t>
      </w:r>
    </w:p>
    <w:bookmarkEnd w:id="2"/>
    <w:p w14:paraId="24F8A65B" w14:textId="77777777" w:rsidR="007D01AF" w:rsidRPr="007D01AF" w:rsidRDefault="007D01AF" w:rsidP="007D01AF">
      <w:pPr>
        <w:pStyle w:val="Normal1"/>
        <w:spacing w:line="240" w:lineRule="auto"/>
        <w:rPr>
          <w:rFonts w:asciiTheme="minorHAnsi" w:hAnsiTheme="minorHAnsi" w:cstheme="minorHAnsi"/>
          <w:highlight w:val="yellow"/>
        </w:rPr>
      </w:pPr>
    </w:p>
    <w:p w14:paraId="7212A5E1" w14:textId="77777777" w:rsidR="007D01AF" w:rsidRPr="007D01AF" w:rsidRDefault="007D01AF" w:rsidP="007D01AF">
      <w:pPr>
        <w:pStyle w:val="Normal1"/>
        <w:spacing w:line="240" w:lineRule="auto"/>
        <w:rPr>
          <w:rFonts w:asciiTheme="minorHAnsi" w:hAnsiTheme="minorHAnsi" w:cstheme="minorHAnsi"/>
          <w:highlight w:val="yellow"/>
        </w:rPr>
      </w:pPr>
    </w:p>
    <w:p w14:paraId="5072AB1D" w14:textId="7374C894" w:rsidR="007D01AF" w:rsidRPr="007D01AF" w:rsidRDefault="007A02B6" w:rsidP="007D01AF">
      <w:pPr>
        <w:spacing w:after="0" w:line="240" w:lineRule="auto"/>
        <w:rPr>
          <w:rFonts w:eastAsia="Times New Roman" w:cstheme="minorHAnsi"/>
          <w:b/>
          <w:bCs/>
          <w:sz w:val="24"/>
          <w:szCs w:val="24"/>
        </w:rPr>
      </w:pPr>
      <w:r w:rsidRPr="004534F8">
        <w:rPr>
          <w:rFonts w:eastAsia="Times New Roman" w:cstheme="minorHAnsi"/>
          <w:b/>
          <w:bCs/>
          <w:sz w:val="24"/>
          <w:szCs w:val="24"/>
        </w:rPr>
        <w:t>4</w:t>
      </w:r>
      <w:r w:rsidR="007D01AF" w:rsidRPr="004534F8">
        <w:rPr>
          <w:rFonts w:eastAsia="Times New Roman" w:cstheme="minorHAnsi"/>
          <w:b/>
          <w:bCs/>
          <w:sz w:val="24"/>
          <w:szCs w:val="24"/>
        </w:rPr>
        <w:t>. Approval</w:t>
      </w:r>
      <w:r w:rsidR="007D01AF" w:rsidRPr="00A625A3">
        <w:rPr>
          <w:rFonts w:eastAsia="Times New Roman" w:cstheme="minorHAnsi"/>
          <w:b/>
          <w:bCs/>
          <w:sz w:val="24"/>
          <w:szCs w:val="24"/>
        </w:rPr>
        <w:t xml:space="preserve"> of t</w:t>
      </w:r>
      <w:r w:rsidR="007D01AF" w:rsidRPr="007D01AF">
        <w:rPr>
          <w:rFonts w:eastAsia="Times New Roman" w:cstheme="minorHAnsi"/>
          <w:b/>
          <w:bCs/>
          <w:sz w:val="24"/>
          <w:szCs w:val="24"/>
        </w:rPr>
        <w:t xml:space="preserve">he </w:t>
      </w:r>
      <w:r>
        <w:rPr>
          <w:rFonts w:eastAsia="Times New Roman" w:cstheme="minorHAnsi"/>
          <w:b/>
          <w:bCs/>
          <w:sz w:val="24"/>
          <w:szCs w:val="24"/>
        </w:rPr>
        <w:t xml:space="preserve">September </w:t>
      </w:r>
      <w:r w:rsidR="007D01AF" w:rsidRPr="007D01AF">
        <w:rPr>
          <w:rFonts w:eastAsia="Times New Roman" w:cstheme="minorHAnsi"/>
          <w:b/>
          <w:bCs/>
          <w:sz w:val="24"/>
          <w:szCs w:val="24"/>
        </w:rPr>
        <w:t>Minutes (Julia)</w:t>
      </w:r>
    </w:p>
    <w:p w14:paraId="5A1B5379" w14:textId="6928F92D" w:rsidR="007D01AF" w:rsidRPr="007D01AF" w:rsidRDefault="007D01AF" w:rsidP="007D01AF">
      <w:pPr>
        <w:spacing w:after="0" w:line="240" w:lineRule="auto"/>
        <w:rPr>
          <w:rFonts w:eastAsia="Times New Roman" w:cstheme="minorHAnsi"/>
          <w:b/>
          <w:bCs/>
          <w:sz w:val="24"/>
          <w:szCs w:val="24"/>
        </w:rPr>
      </w:pPr>
      <w:r w:rsidRPr="007D01AF">
        <w:rPr>
          <w:rFonts w:eastAsia="Times New Roman" w:cstheme="minorHAnsi"/>
          <w:i/>
          <w:iCs/>
          <w:color w:val="222222"/>
        </w:rPr>
        <w:t xml:space="preserve">Please see the copy of the </w:t>
      </w:r>
      <w:r w:rsidR="007A02B6">
        <w:rPr>
          <w:rFonts w:eastAsia="Times New Roman" w:cstheme="minorHAnsi"/>
          <w:i/>
          <w:iCs/>
          <w:color w:val="222222"/>
        </w:rPr>
        <w:t xml:space="preserve">September </w:t>
      </w:r>
      <w:r w:rsidRPr="007D01AF">
        <w:rPr>
          <w:rFonts w:eastAsia="Times New Roman" w:cstheme="minorHAnsi"/>
          <w:i/>
          <w:iCs/>
          <w:color w:val="222222"/>
        </w:rPr>
        <w:t>2024 minutes provided by NCDA Headquarters on the Board webpage.</w:t>
      </w:r>
    </w:p>
    <w:p w14:paraId="655E1DEC" w14:textId="52B8091F" w:rsidR="007D01AF" w:rsidRPr="007E1DB4" w:rsidRDefault="007D01AF" w:rsidP="007D01AF">
      <w:pPr>
        <w:pStyle w:val="Normal1"/>
        <w:spacing w:line="240" w:lineRule="auto"/>
        <w:rPr>
          <w:rFonts w:asciiTheme="minorHAnsi" w:hAnsiTheme="minorHAnsi" w:cstheme="minorHAnsi"/>
          <w:highlight w:val="yellow"/>
        </w:rPr>
      </w:pPr>
      <w:r w:rsidRPr="007D01AF">
        <w:rPr>
          <w:rFonts w:asciiTheme="minorHAnsi" w:hAnsiTheme="minorHAnsi" w:cstheme="minorHAnsi"/>
          <w:b/>
          <w:bCs/>
          <w:highlight w:val="yellow"/>
        </w:rPr>
        <w:t>MOTION</w:t>
      </w:r>
      <w:r w:rsidRPr="007D01AF">
        <w:rPr>
          <w:rFonts w:asciiTheme="minorHAnsi" w:hAnsiTheme="minorHAnsi" w:cstheme="minorHAnsi"/>
          <w:highlight w:val="yellow"/>
        </w:rPr>
        <w:t xml:space="preserve"> was </w:t>
      </w:r>
      <w:r w:rsidRPr="007E1DB4">
        <w:rPr>
          <w:rFonts w:asciiTheme="minorHAnsi" w:hAnsiTheme="minorHAnsi" w:cstheme="minorHAnsi"/>
          <w:highlight w:val="yellow"/>
        </w:rPr>
        <w:t xml:space="preserve">made by </w:t>
      </w:r>
      <w:r w:rsidR="00F2058D" w:rsidRPr="007E1DB4">
        <w:rPr>
          <w:rFonts w:asciiTheme="minorHAnsi" w:hAnsiTheme="minorHAnsi" w:cstheme="minorHAnsi"/>
          <w:highlight w:val="yellow"/>
        </w:rPr>
        <w:t>Missy</w:t>
      </w:r>
      <w:r w:rsidRPr="007E1DB4">
        <w:rPr>
          <w:rFonts w:asciiTheme="minorHAnsi" w:hAnsiTheme="minorHAnsi" w:cstheme="minorHAnsi"/>
          <w:highlight w:val="yellow"/>
        </w:rPr>
        <w:t xml:space="preserve"> to approve the </w:t>
      </w:r>
      <w:r w:rsidR="007E1DB4" w:rsidRPr="007E1DB4">
        <w:rPr>
          <w:rFonts w:asciiTheme="minorHAnsi" w:hAnsiTheme="minorHAnsi" w:cstheme="minorHAnsi"/>
          <w:highlight w:val="yellow"/>
        </w:rPr>
        <w:t xml:space="preserve">September </w:t>
      </w:r>
      <w:r w:rsidRPr="007E1DB4">
        <w:rPr>
          <w:rFonts w:asciiTheme="minorHAnsi" w:hAnsiTheme="minorHAnsi" w:cstheme="minorHAnsi"/>
          <w:highlight w:val="yellow"/>
        </w:rPr>
        <w:t>minutes.</w:t>
      </w:r>
    </w:p>
    <w:p w14:paraId="66AEE62F" w14:textId="11F62B6F" w:rsidR="007D01AF" w:rsidRPr="007E1DB4" w:rsidRDefault="007D01AF" w:rsidP="007D01AF">
      <w:pPr>
        <w:pStyle w:val="Normal1"/>
        <w:spacing w:line="240" w:lineRule="auto"/>
        <w:rPr>
          <w:rFonts w:asciiTheme="minorHAnsi" w:hAnsiTheme="minorHAnsi" w:cstheme="minorHAnsi"/>
          <w:highlight w:val="yellow"/>
        </w:rPr>
      </w:pPr>
      <w:r w:rsidRPr="007E1DB4">
        <w:rPr>
          <w:rFonts w:asciiTheme="minorHAnsi" w:hAnsiTheme="minorHAnsi" w:cstheme="minorHAnsi"/>
          <w:highlight w:val="yellow"/>
        </w:rPr>
        <w:t xml:space="preserve">Seconded by </w:t>
      </w:r>
      <w:r w:rsidR="007E1DB4" w:rsidRPr="007E1DB4">
        <w:rPr>
          <w:rFonts w:asciiTheme="minorHAnsi" w:hAnsiTheme="minorHAnsi" w:cstheme="minorHAnsi"/>
          <w:highlight w:val="yellow"/>
        </w:rPr>
        <w:t>Deanna</w:t>
      </w:r>
      <w:r w:rsidRPr="007E1DB4">
        <w:rPr>
          <w:rFonts w:asciiTheme="minorHAnsi" w:hAnsiTheme="minorHAnsi" w:cstheme="minorHAnsi"/>
          <w:highlight w:val="yellow"/>
        </w:rPr>
        <w:t>.</w:t>
      </w:r>
    </w:p>
    <w:p w14:paraId="5EC19827" w14:textId="77777777" w:rsidR="007D01AF" w:rsidRPr="007D01AF" w:rsidRDefault="007D01AF" w:rsidP="007D01AF">
      <w:pPr>
        <w:pStyle w:val="Normal1"/>
        <w:spacing w:line="240" w:lineRule="auto"/>
        <w:rPr>
          <w:rFonts w:asciiTheme="minorHAnsi" w:hAnsiTheme="minorHAnsi" w:cstheme="minorHAnsi"/>
          <w:highlight w:val="yellow"/>
        </w:rPr>
      </w:pPr>
      <w:r w:rsidRPr="007D01AF">
        <w:rPr>
          <w:rFonts w:asciiTheme="minorHAnsi" w:hAnsiTheme="minorHAnsi" w:cstheme="minorHAnsi"/>
          <w:highlight w:val="yellow"/>
        </w:rPr>
        <w:t xml:space="preserve">Motion passes unanimously (no opposing votes, no abstentions). </w:t>
      </w:r>
    </w:p>
    <w:p w14:paraId="43F6EC68" w14:textId="77777777" w:rsidR="007D01AF" w:rsidRDefault="007D01AF" w:rsidP="007D01AF">
      <w:pPr>
        <w:pStyle w:val="Normal1"/>
        <w:spacing w:line="240" w:lineRule="auto"/>
        <w:rPr>
          <w:rFonts w:asciiTheme="minorHAnsi" w:hAnsiTheme="minorHAnsi" w:cstheme="minorHAnsi"/>
          <w:highlight w:val="yellow"/>
        </w:rPr>
      </w:pPr>
    </w:p>
    <w:p w14:paraId="1328CEC8" w14:textId="77777777" w:rsidR="002E4B90" w:rsidRDefault="002E4B90" w:rsidP="007D01AF">
      <w:pPr>
        <w:pStyle w:val="Normal1"/>
        <w:spacing w:line="240" w:lineRule="auto"/>
        <w:rPr>
          <w:rFonts w:asciiTheme="minorHAnsi" w:hAnsiTheme="minorHAnsi" w:cstheme="minorHAnsi"/>
          <w:highlight w:val="yellow"/>
        </w:rPr>
      </w:pPr>
    </w:p>
    <w:p w14:paraId="5F9E79AC" w14:textId="0B7033E9" w:rsidR="00BB3ABB" w:rsidRPr="004534F8" w:rsidRDefault="007E02B6" w:rsidP="00BB3ABB">
      <w:pPr>
        <w:spacing w:after="0" w:line="240" w:lineRule="auto"/>
        <w:rPr>
          <w:rFonts w:eastAsia="Times New Roman" w:cstheme="minorHAnsi"/>
          <w:b/>
          <w:bCs/>
          <w:sz w:val="24"/>
          <w:szCs w:val="24"/>
        </w:rPr>
      </w:pPr>
      <w:r w:rsidRPr="004534F8">
        <w:rPr>
          <w:rFonts w:eastAsia="Times New Roman" w:cstheme="minorHAnsi"/>
          <w:b/>
          <w:bCs/>
          <w:sz w:val="24"/>
          <w:szCs w:val="24"/>
        </w:rPr>
        <w:lastRenderedPageBreak/>
        <w:t>5</w:t>
      </w:r>
      <w:r w:rsidR="00BB3ABB" w:rsidRPr="004534F8">
        <w:rPr>
          <w:rFonts w:eastAsia="Times New Roman" w:cstheme="minorHAnsi"/>
          <w:b/>
          <w:bCs/>
          <w:sz w:val="24"/>
          <w:szCs w:val="24"/>
        </w:rPr>
        <w:t>. Work Group/Officer Reports and Updates (ALL)</w:t>
      </w:r>
    </w:p>
    <w:p w14:paraId="5DAE96D2" w14:textId="78E6A919" w:rsidR="00BB3ABB" w:rsidRPr="004534F8" w:rsidRDefault="007E02B6" w:rsidP="00BB3ABB">
      <w:pPr>
        <w:spacing w:after="0" w:line="240" w:lineRule="auto"/>
        <w:rPr>
          <w:rFonts w:eastAsia="Times New Roman" w:cstheme="minorHAnsi"/>
        </w:rPr>
      </w:pPr>
      <w:r w:rsidRPr="004534F8">
        <w:rPr>
          <w:rFonts w:eastAsia="Times New Roman" w:cstheme="minorHAnsi"/>
          <w:b/>
          <w:bCs/>
          <w:i/>
          <w:iCs/>
        </w:rPr>
        <w:t>5</w:t>
      </w:r>
      <w:r w:rsidR="00BB3ABB" w:rsidRPr="004534F8">
        <w:rPr>
          <w:rFonts w:eastAsia="Times New Roman" w:cstheme="minorHAnsi"/>
          <w:b/>
          <w:bCs/>
          <w:i/>
          <w:iCs/>
        </w:rPr>
        <w:t xml:space="preserve">a. Publications Development Council </w:t>
      </w:r>
      <w:r w:rsidR="00DF52C0" w:rsidRPr="004534F8">
        <w:rPr>
          <w:rFonts w:eastAsia="Times New Roman" w:cstheme="minorHAnsi"/>
          <w:b/>
          <w:bCs/>
          <w:i/>
          <w:iCs/>
        </w:rPr>
        <w:t xml:space="preserve">Survey </w:t>
      </w:r>
      <w:r w:rsidR="00BB3ABB" w:rsidRPr="004534F8">
        <w:rPr>
          <w:rFonts w:eastAsia="Times New Roman" w:cstheme="minorHAnsi"/>
          <w:b/>
          <w:bCs/>
          <w:i/>
          <w:iCs/>
        </w:rPr>
        <w:t>(Melanie and Julia)</w:t>
      </w:r>
    </w:p>
    <w:p w14:paraId="0DDCE03E" w14:textId="26C2AF7A" w:rsidR="00BB3ABB" w:rsidRDefault="00BB3ABB" w:rsidP="00BB3ABB">
      <w:pPr>
        <w:spacing w:after="0" w:line="240" w:lineRule="auto"/>
        <w:rPr>
          <w:rFonts w:eastAsia="Times New Roman" w:cstheme="minorHAnsi"/>
          <w:color w:val="222222"/>
        </w:rPr>
      </w:pPr>
      <w:r w:rsidRPr="004534F8">
        <w:rPr>
          <w:rFonts w:eastAsia="Times New Roman" w:cstheme="minorHAnsi"/>
          <w:i/>
          <w:iCs/>
          <w:color w:val="222222"/>
        </w:rPr>
        <w:t>Please see documents provided on the Board page regarding the 2024 PDC Survey</w:t>
      </w:r>
      <w:r w:rsidR="00DF52C0" w:rsidRPr="004534F8">
        <w:rPr>
          <w:rFonts w:eastAsia="Times New Roman" w:cstheme="minorHAnsi"/>
          <w:i/>
          <w:iCs/>
          <w:color w:val="222222"/>
        </w:rPr>
        <w:t xml:space="preserve"> Introduction PowerPoint, PDC Survey Results Overview, PDC Survey Preliminary Data Analysis,</w:t>
      </w:r>
      <w:r w:rsidRPr="004534F8">
        <w:rPr>
          <w:rFonts w:eastAsia="Times New Roman" w:cstheme="minorHAnsi"/>
          <w:i/>
          <w:iCs/>
          <w:color w:val="222222"/>
        </w:rPr>
        <w:t xml:space="preserve"> and NACADA Agreement. Additional</w:t>
      </w:r>
      <w:r w:rsidRPr="00877F81">
        <w:rPr>
          <w:rFonts w:eastAsia="Times New Roman" w:cstheme="minorHAnsi"/>
          <w:i/>
          <w:iCs/>
          <w:color w:val="222222"/>
        </w:rPr>
        <w:t xml:space="preserve"> reflections provided here:</w:t>
      </w:r>
    </w:p>
    <w:p w14:paraId="6D9357DA" w14:textId="77777777" w:rsidR="00BB3ABB" w:rsidRDefault="00BB3ABB" w:rsidP="00BB3ABB">
      <w:pPr>
        <w:spacing w:after="0" w:line="240" w:lineRule="auto"/>
        <w:rPr>
          <w:rFonts w:eastAsia="Times New Roman" w:cstheme="minorHAnsi"/>
          <w:color w:val="222222"/>
        </w:rPr>
      </w:pPr>
    </w:p>
    <w:p w14:paraId="20901FC9" w14:textId="5E75E782" w:rsidR="008D2070" w:rsidRDefault="00DF52C0" w:rsidP="00BB3ABB">
      <w:pPr>
        <w:spacing w:after="0" w:line="240" w:lineRule="auto"/>
        <w:rPr>
          <w:rFonts w:eastAsia="Times New Roman" w:cstheme="minorHAnsi"/>
          <w:color w:val="222222"/>
        </w:rPr>
      </w:pPr>
      <w:r>
        <w:rPr>
          <w:rFonts w:eastAsia="Times New Roman" w:cstheme="minorHAnsi"/>
          <w:color w:val="222222"/>
        </w:rPr>
        <w:t xml:space="preserve">Melanie and Julia provided an overview of the history and </w:t>
      </w:r>
      <w:proofErr w:type="gramStart"/>
      <w:r>
        <w:rPr>
          <w:rFonts w:eastAsia="Times New Roman" w:cstheme="minorHAnsi"/>
          <w:color w:val="222222"/>
        </w:rPr>
        <w:t>current status</w:t>
      </w:r>
      <w:proofErr w:type="gramEnd"/>
      <w:r>
        <w:rPr>
          <w:rFonts w:eastAsia="Times New Roman" w:cstheme="minorHAnsi"/>
          <w:color w:val="222222"/>
        </w:rPr>
        <w:t xml:space="preserve"> of the Publications Development Council, with context for the recent survey conducted in September 2024. Survey results were shared, highlighting areas of strength, weakness, </w:t>
      </w:r>
      <w:r w:rsidR="004534F8">
        <w:rPr>
          <w:rFonts w:eastAsia="Times New Roman" w:cstheme="minorHAnsi"/>
          <w:color w:val="222222"/>
        </w:rPr>
        <w:t>uncertainty</w:t>
      </w:r>
      <w:r>
        <w:rPr>
          <w:rFonts w:eastAsia="Times New Roman" w:cstheme="minorHAnsi"/>
          <w:color w:val="222222"/>
        </w:rPr>
        <w:t xml:space="preserve">, and opportunities for improvement. </w:t>
      </w:r>
      <w:r w:rsidR="008D2070">
        <w:rPr>
          <w:rFonts w:eastAsia="Times New Roman" w:cstheme="minorHAnsi"/>
          <w:color w:val="222222"/>
        </w:rPr>
        <w:t>Reflections and i</w:t>
      </w:r>
      <w:r>
        <w:rPr>
          <w:rFonts w:eastAsia="Times New Roman" w:cstheme="minorHAnsi"/>
          <w:color w:val="222222"/>
        </w:rPr>
        <w:t>deas for next steps</w:t>
      </w:r>
      <w:r w:rsidR="008D2070">
        <w:rPr>
          <w:rFonts w:eastAsia="Times New Roman" w:cstheme="minorHAnsi"/>
          <w:color w:val="222222"/>
        </w:rPr>
        <w:t xml:space="preserve"> were encouraged from the Board. Key themes from our conversation were as follows:</w:t>
      </w:r>
    </w:p>
    <w:p w14:paraId="72B98332" w14:textId="77777777" w:rsidR="008D2070" w:rsidRDefault="008D2070" w:rsidP="00BB3ABB">
      <w:pPr>
        <w:spacing w:after="0" w:line="240" w:lineRule="auto"/>
        <w:rPr>
          <w:rFonts w:eastAsia="Times New Roman" w:cstheme="minorHAnsi"/>
          <w:color w:val="222222"/>
        </w:rPr>
      </w:pPr>
    </w:p>
    <w:p w14:paraId="4AA2C762" w14:textId="6C3F3EF0" w:rsidR="008D2070" w:rsidRPr="008D2070" w:rsidRDefault="008D2070" w:rsidP="008D2070">
      <w:pPr>
        <w:pStyle w:val="ListParagraph"/>
        <w:numPr>
          <w:ilvl w:val="0"/>
          <w:numId w:val="36"/>
        </w:numPr>
        <w:spacing w:after="0" w:line="240" w:lineRule="auto"/>
        <w:rPr>
          <w:rFonts w:eastAsia="Times New Roman" w:cstheme="minorHAnsi"/>
          <w:color w:val="222222"/>
        </w:rPr>
      </w:pPr>
      <w:r>
        <w:rPr>
          <w:rFonts w:eastAsia="Times New Roman" w:cstheme="minorHAnsi"/>
          <w:i/>
          <w:iCs/>
          <w:color w:val="222222"/>
        </w:rPr>
        <w:t>Publications – of all types – are a highly valued and respected contribution of our association, as expressed by NCDA members and leadership</w:t>
      </w:r>
      <w:r w:rsidR="004534F8">
        <w:rPr>
          <w:rFonts w:eastAsia="Times New Roman" w:cstheme="minorHAnsi"/>
          <w:i/>
          <w:iCs/>
          <w:color w:val="222222"/>
        </w:rPr>
        <w:t>.</w:t>
      </w:r>
      <w:r>
        <w:rPr>
          <w:rFonts w:eastAsia="Times New Roman" w:cstheme="minorHAnsi"/>
          <w:color w:val="222222"/>
        </w:rPr>
        <w:br/>
        <w:t>Expressing strategic goals for the association, survey responses and Board discussion expressed that “</w:t>
      </w:r>
      <w:r w:rsidRPr="008D2070">
        <w:rPr>
          <w:rFonts w:eastAsia="Times New Roman" w:cstheme="minorHAnsi"/>
          <w:i/>
          <w:iCs/>
          <w:color w:val="222222"/>
        </w:rPr>
        <w:t>We want NCDA to be the first place that people go to for career development publications.</w:t>
      </w:r>
      <w:r>
        <w:rPr>
          <w:rFonts w:eastAsia="Times New Roman" w:cstheme="minorHAnsi"/>
          <w:color w:val="222222"/>
        </w:rPr>
        <w:t xml:space="preserve">” </w:t>
      </w:r>
      <w:r w:rsidR="00B314D4">
        <w:rPr>
          <w:rFonts w:eastAsia="Times New Roman" w:cstheme="minorHAnsi"/>
          <w:color w:val="222222"/>
        </w:rPr>
        <w:t xml:space="preserve">We recognize that publications have not been a major source of revenue themselves – particularly considering cost to produce, market, etc. </w:t>
      </w:r>
      <w:r w:rsidR="00400A96">
        <w:rPr>
          <w:rFonts w:eastAsia="Times New Roman" w:cstheme="minorHAnsi"/>
          <w:color w:val="222222"/>
        </w:rPr>
        <w:t xml:space="preserve">However, our publications are essential to the value-add of our organization. They bring people to us as a source of knowledge, expertise, and inspiration. </w:t>
      </w:r>
      <w:r w:rsidR="00400A96">
        <w:rPr>
          <w:rFonts w:eastAsia="Times New Roman" w:cstheme="minorHAnsi"/>
          <w:color w:val="222222"/>
        </w:rPr>
        <w:br/>
      </w:r>
      <w:r w:rsidR="00400A96">
        <w:rPr>
          <w:rFonts w:eastAsia="Times New Roman" w:cstheme="minorHAnsi"/>
          <w:color w:val="222222"/>
        </w:rPr>
        <w:br/>
        <w:t>If being the source of timely, current, high-quality publications is one of our goals</w:t>
      </w:r>
      <w:r>
        <w:rPr>
          <w:rFonts w:eastAsia="Times New Roman" w:cstheme="minorHAnsi"/>
          <w:color w:val="222222"/>
        </w:rPr>
        <w:t xml:space="preserve">, we need </w:t>
      </w:r>
      <w:r w:rsidR="00400A96">
        <w:rPr>
          <w:rFonts w:eastAsia="Times New Roman" w:cstheme="minorHAnsi"/>
          <w:color w:val="222222"/>
        </w:rPr>
        <w:t>to be strategic in supporting sustainable practices for cultivating, developing, and distributing these resources</w:t>
      </w:r>
      <w:r>
        <w:rPr>
          <w:rFonts w:eastAsia="Times New Roman" w:cstheme="minorHAnsi"/>
          <w:color w:val="222222"/>
        </w:rPr>
        <w:t>.</w:t>
      </w:r>
      <w:r>
        <w:rPr>
          <w:rFonts w:eastAsia="Times New Roman" w:cstheme="minorHAnsi"/>
          <w:color w:val="222222"/>
        </w:rPr>
        <w:br/>
      </w:r>
    </w:p>
    <w:p w14:paraId="2AFA0E28" w14:textId="09F76A7C" w:rsidR="00DF52C0" w:rsidRDefault="008D2070" w:rsidP="008D2070">
      <w:pPr>
        <w:pStyle w:val="ListParagraph"/>
        <w:numPr>
          <w:ilvl w:val="0"/>
          <w:numId w:val="36"/>
        </w:numPr>
        <w:spacing w:after="0" w:line="240" w:lineRule="auto"/>
        <w:rPr>
          <w:rFonts w:eastAsia="Times New Roman" w:cstheme="minorHAnsi"/>
          <w:color w:val="222222"/>
        </w:rPr>
      </w:pPr>
      <w:r>
        <w:rPr>
          <w:rFonts w:eastAsia="Times New Roman" w:cstheme="minorHAnsi"/>
          <w:i/>
          <w:iCs/>
          <w:color w:val="222222"/>
        </w:rPr>
        <w:t>Confusion / lack of awareness exists regarding NCDA publications processes, as expressed by NCDA members and leadership.</w:t>
      </w:r>
      <w:r>
        <w:rPr>
          <w:rFonts w:eastAsia="Times New Roman" w:cstheme="minorHAnsi"/>
          <w:color w:val="222222"/>
        </w:rPr>
        <w:br/>
        <w:t xml:space="preserve">The survey revealed clear indication that respondents were uncertain what falls under the PDC portfolio, as well as how additional NCDA publications are supported. The current small size of the PDC (4-6 members), and its connection to the Policy and Procedures Manual as a Council with limited membership, were not understood – and viewed as a historical artifact (due to travel budgets when the group met primarily in person at the conference) that may no longer be necessary. Considering the volume and variety of work that this group engages, it is likely time to expand the team. </w:t>
      </w:r>
      <w:r>
        <w:rPr>
          <w:rFonts w:eastAsia="Times New Roman" w:cstheme="minorHAnsi"/>
          <w:color w:val="222222"/>
        </w:rPr>
        <w:br/>
      </w:r>
    </w:p>
    <w:p w14:paraId="515CB45F" w14:textId="3849A055" w:rsidR="008D2070" w:rsidRPr="00E23E5B" w:rsidRDefault="00E23E5B" w:rsidP="008D2070">
      <w:pPr>
        <w:pStyle w:val="ListParagraph"/>
        <w:numPr>
          <w:ilvl w:val="0"/>
          <w:numId w:val="36"/>
        </w:numPr>
        <w:spacing w:after="0" w:line="240" w:lineRule="auto"/>
        <w:rPr>
          <w:rFonts w:eastAsia="Times New Roman" w:cstheme="minorHAnsi"/>
          <w:i/>
          <w:iCs/>
          <w:color w:val="222222"/>
        </w:rPr>
      </w:pPr>
      <w:r w:rsidRPr="00E23E5B">
        <w:rPr>
          <w:rFonts w:eastAsia="Times New Roman" w:cstheme="minorHAnsi"/>
          <w:i/>
          <w:iCs/>
          <w:color w:val="222222"/>
        </w:rPr>
        <w:t>Assistance is needed to clarify the purpose and priorities of the PDC, tying their work to the NCDA strategic plan.</w:t>
      </w:r>
      <w:r>
        <w:rPr>
          <w:rFonts w:eastAsia="Times New Roman" w:cstheme="minorHAnsi"/>
          <w:i/>
          <w:iCs/>
          <w:color w:val="222222"/>
        </w:rPr>
        <w:br/>
      </w:r>
      <w:r>
        <w:rPr>
          <w:rFonts w:eastAsia="Times New Roman" w:cstheme="minorHAnsi"/>
          <w:color w:val="222222"/>
        </w:rPr>
        <w:t>Over the years, the PDC has taken on a variety of roles (as outlined in the survey) with a small number of team members. Some members have expressed that “</w:t>
      </w:r>
      <w:r w:rsidRPr="00E23E5B">
        <w:rPr>
          <w:rFonts w:eastAsia="Times New Roman" w:cstheme="minorHAnsi"/>
          <w:i/>
          <w:iCs/>
          <w:color w:val="222222"/>
        </w:rPr>
        <w:t>we have lost our path</w:t>
      </w:r>
      <w:r>
        <w:rPr>
          <w:rFonts w:eastAsia="Times New Roman" w:cstheme="minorHAnsi"/>
          <w:color w:val="222222"/>
        </w:rPr>
        <w:t xml:space="preserve">” regarding priorities and purpose. Who is responsible for each task, and where can the PDC members reach out for assistance? Where are key collaborations or partnerships possible with other publication teams at NCDA or beyond? </w:t>
      </w:r>
      <w:r>
        <w:rPr>
          <w:rFonts w:eastAsia="Times New Roman" w:cstheme="minorHAnsi"/>
          <w:color w:val="222222"/>
        </w:rPr>
        <w:br/>
      </w:r>
      <w:r>
        <w:rPr>
          <w:rFonts w:eastAsia="Times New Roman" w:cstheme="minorHAnsi"/>
          <w:color w:val="222222"/>
        </w:rPr>
        <w:br/>
        <w:t xml:space="preserve">A call was made for establishing a Taskforce to develop a strategy for the PDC moving forward. This PDC Taskforce would include current PDC members, NCDA members outside the PDC who are knowledgeable about publishing, and career professionals outside of NCDA with publishing experience. We might also </w:t>
      </w:r>
      <w:proofErr w:type="gramStart"/>
      <w:r>
        <w:rPr>
          <w:rFonts w:eastAsia="Times New Roman" w:cstheme="minorHAnsi"/>
          <w:color w:val="222222"/>
        </w:rPr>
        <w:t>look into</w:t>
      </w:r>
      <w:proofErr w:type="gramEnd"/>
      <w:r>
        <w:rPr>
          <w:rFonts w:eastAsia="Times New Roman" w:cstheme="minorHAnsi"/>
          <w:color w:val="222222"/>
        </w:rPr>
        <w:t xml:space="preserve"> publishing models at neighboring organizations, such as NACADA, ASCA, and ACA for insights. </w:t>
      </w:r>
      <w:r>
        <w:rPr>
          <w:rFonts w:eastAsia="Times New Roman" w:cstheme="minorHAnsi"/>
          <w:color w:val="222222"/>
        </w:rPr>
        <w:br/>
      </w:r>
    </w:p>
    <w:p w14:paraId="18223E60" w14:textId="77777777" w:rsidR="00B314D4" w:rsidRPr="00B314D4" w:rsidRDefault="00E23E5B" w:rsidP="008D2070">
      <w:pPr>
        <w:pStyle w:val="ListParagraph"/>
        <w:numPr>
          <w:ilvl w:val="0"/>
          <w:numId w:val="36"/>
        </w:numPr>
        <w:spacing w:after="0" w:line="240" w:lineRule="auto"/>
        <w:rPr>
          <w:rFonts w:eastAsia="Times New Roman" w:cstheme="minorHAnsi"/>
          <w:i/>
          <w:iCs/>
          <w:color w:val="222222"/>
        </w:rPr>
      </w:pPr>
      <w:r>
        <w:rPr>
          <w:rFonts w:eastAsia="Times New Roman" w:cstheme="minorHAnsi"/>
          <w:i/>
          <w:iCs/>
          <w:color w:val="222222"/>
        </w:rPr>
        <w:t>Expand the number of active PDC members.</w:t>
      </w:r>
      <w:r>
        <w:rPr>
          <w:rFonts w:eastAsia="Times New Roman" w:cstheme="minorHAnsi"/>
          <w:color w:val="222222"/>
        </w:rPr>
        <w:br/>
        <w:t xml:space="preserve">Considerable enthusiasm was expressed for expanding the number of active PDC members. </w:t>
      </w:r>
      <w:r w:rsidR="00B314D4">
        <w:rPr>
          <w:rFonts w:eastAsia="Times New Roman" w:cstheme="minorHAnsi"/>
          <w:color w:val="222222"/>
        </w:rPr>
        <w:t xml:space="preserve">This was viewed as a strategy for assisting with the workload. It might offer possibilities for subcommittees – </w:t>
      </w:r>
      <w:r w:rsidR="00B314D4">
        <w:rPr>
          <w:rFonts w:eastAsia="Times New Roman" w:cstheme="minorHAnsi"/>
          <w:color w:val="222222"/>
        </w:rPr>
        <w:lastRenderedPageBreak/>
        <w:t xml:space="preserve">perhaps some members review proposals, while others focus on supporting authors with marketing and securing reviews? It could also provide a greater pool of candidates for potential Chairs, addressing current struggles in leadership succession planning. Many ideas were offered for outreach to expand membership – personal invitations, outreach to committees and constituencies, question on membership application regarding publication experience, members spotlights for those who have published books, encourage NCDA members who have published with us. </w:t>
      </w:r>
      <w:r w:rsidR="00B314D4">
        <w:rPr>
          <w:rFonts w:eastAsia="Times New Roman" w:cstheme="minorHAnsi"/>
          <w:color w:val="222222"/>
        </w:rPr>
        <w:br/>
      </w:r>
    </w:p>
    <w:p w14:paraId="472E5FE4" w14:textId="38B57EDC" w:rsidR="00BB3ABB" w:rsidRPr="00B314D4" w:rsidRDefault="00B314D4" w:rsidP="00BB3ABB">
      <w:pPr>
        <w:pStyle w:val="ListParagraph"/>
        <w:numPr>
          <w:ilvl w:val="0"/>
          <w:numId w:val="36"/>
        </w:numPr>
        <w:spacing w:after="0" w:line="240" w:lineRule="auto"/>
        <w:rPr>
          <w:rFonts w:eastAsia="Times New Roman" w:cstheme="minorHAnsi"/>
          <w:i/>
          <w:iCs/>
          <w:color w:val="222222"/>
        </w:rPr>
      </w:pPr>
      <w:r>
        <w:rPr>
          <w:rFonts w:eastAsia="Times New Roman" w:cstheme="minorHAnsi"/>
          <w:i/>
          <w:iCs/>
          <w:color w:val="222222"/>
        </w:rPr>
        <w:t>Marketing beyond NCDA is a particular challenge.</w:t>
      </w:r>
      <w:r>
        <w:rPr>
          <w:rFonts w:eastAsia="Times New Roman" w:cstheme="minorHAnsi"/>
          <w:color w:val="222222"/>
        </w:rPr>
        <w:br/>
        <w:t xml:space="preserve">This task is best engaged as a partnership between both NCDA and the authors themselves. </w:t>
      </w:r>
      <w:r w:rsidR="00F2007E">
        <w:rPr>
          <w:rFonts w:eastAsia="Times New Roman" w:cstheme="minorHAnsi"/>
          <w:color w:val="222222"/>
        </w:rPr>
        <w:t>But</w:t>
      </w:r>
      <w:r>
        <w:rPr>
          <w:rFonts w:eastAsia="Times New Roman" w:cstheme="minorHAnsi"/>
          <w:color w:val="222222"/>
        </w:rPr>
        <w:t xml:space="preserve"> many authors do not have experience with marketing their work. What is the role of the PDC and NCDA in this space? What are some models we can look to support this work, and how do we make space to take it on?  </w:t>
      </w:r>
      <w:r w:rsidR="00E23E5B">
        <w:rPr>
          <w:rFonts w:eastAsia="Times New Roman" w:cstheme="minorHAnsi"/>
          <w:color w:val="222222"/>
        </w:rPr>
        <w:br/>
      </w:r>
    </w:p>
    <w:p w14:paraId="5921965A" w14:textId="66D83F35" w:rsidR="00BB3ABB" w:rsidRDefault="00BB3ABB" w:rsidP="00BB3ABB">
      <w:pPr>
        <w:spacing w:after="0" w:line="240" w:lineRule="auto"/>
        <w:rPr>
          <w:rFonts w:eastAsia="Times New Roman" w:cstheme="minorHAnsi"/>
          <w:color w:val="222222"/>
        </w:rPr>
      </w:pPr>
      <w:r w:rsidRPr="00400E15">
        <w:rPr>
          <w:rFonts w:eastAsia="Times New Roman" w:cstheme="minorHAnsi"/>
          <w:b/>
          <w:bCs/>
          <w:color w:val="222222"/>
          <w:highlight w:val="yellow"/>
        </w:rPr>
        <w:t>MOTION</w:t>
      </w:r>
      <w:r w:rsidRPr="00400E15">
        <w:rPr>
          <w:rFonts w:eastAsia="Times New Roman" w:cstheme="minorHAnsi"/>
          <w:color w:val="222222"/>
          <w:highlight w:val="yellow"/>
        </w:rPr>
        <w:t xml:space="preserve"> made by Missy</w:t>
      </w:r>
      <w:r w:rsidR="00B80597">
        <w:rPr>
          <w:rFonts w:eastAsia="Times New Roman" w:cstheme="minorHAnsi"/>
          <w:color w:val="222222"/>
          <w:highlight w:val="yellow"/>
        </w:rPr>
        <w:t xml:space="preserve"> to</w:t>
      </w:r>
      <w:r w:rsidRPr="00400E15">
        <w:rPr>
          <w:rFonts w:eastAsia="Times New Roman" w:cstheme="minorHAnsi"/>
          <w:color w:val="222222"/>
          <w:highlight w:val="yellow"/>
        </w:rPr>
        <w:t xml:space="preserve"> establish a Taskforce, including current and former PDC members as well as </w:t>
      </w:r>
      <w:r>
        <w:rPr>
          <w:rFonts w:eastAsia="Times New Roman" w:cstheme="minorHAnsi"/>
          <w:color w:val="222222"/>
          <w:highlight w:val="yellow"/>
        </w:rPr>
        <w:t xml:space="preserve">non-members </w:t>
      </w:r>
      <w:r w:rsidRPr="00400E15">
        <w:rPr>
          <w:rFonts w:eastAsia="Times New Roman" w:cstheme="minorHAnsi"/>
          <w:color w:val="222222"/>
          <w:highlight w:val="yellow"/>
        </w:rPr>
        <w:t xml:space="preserve">external perspectives, to establish a </w:t>
      </w:r>
      <w:proofErr w:type="gramStart"/>
      <w:r w:rsidRPr="00400E15">
        <w:rPr>
          <w:rFonts w:eastAsia="Times New Roman" w:cstheme="minorHAnsi"/>
          <w:color w:val="222222"/>
          <w:highlight w:val="yellow"/>
        </w:rPr>
        <w:t>plan for the future</w:t>
      </w:r>
      <w:proofErr w:type="gramEnd"/>
      <w:r w:rsidRPr="00400E15">
        <w:rPr>
          <w:rFonts w:eastAsia="Times New Roman" w:cstheme="minorHAnsi"/>
          <w:color w:val="222222"/>
          <w:highlight w:val="yellow"/>
        </w:rPr>
        <w:t xml:space="preserve"> structure and approaches of the PDC.</w:t>
      </w:r>
      <w:r>
        <w:rPr>
          <w:rFonts w:eastAsia="Times New Roman" w:cstheme="minorHAnsi"/>
          <w:color w:val="222222"/>
        </w:rPr>
        <w:t xml:space="preserve"> </w:t>
      </w:r>
    </w:p>
    <w:p w14:paraId="2230E1C2" w14:textId="77777777" w:rsidR="00BB3ABB" w:rsidRPr="00F2058D" w:rsidRDefault="00BB3ABB" w:rsidP="00BB3ABB">
      <w:pPr>
        <w:pStyle w:val="Normal1"/>
        <w:spacing w:line="240" w:lineRule="auto"/>
        <w:rPr>
          <w:rFonts w:asciiTheme="minorHAnsi" w:hAnsiTheme="minorHAnsi" w:cstheme="minorHAnsi"/>
          <w:highlight w:val="yellow"/>
        </w:rPr>
      </w:pPr>
      <w:r w:rsidRPr="009132ED">
        <w:rPr>
          <w:rFonts w:asciiTheme="minorHAnsi" w:hAnsiTheme="minorHAnsi" w:cstheme="minorHAnsi"/>
          <w:highlight w:val="yellow"/>
        </w:rPr>
        <w:t>Seconded by Kathy</w:t>
      </w:r>
      <w:r w:rsidRPr="00F2058D">
        <w:rPr>
          <w:rFonts w:asciiTheme="minorHAnsi" w:hAnsiTheme="minorHAnsi" w:cstheme="minorHAnsi"/>
          <w:highlight w:val="yellow"/>
        </w:rPr>
        <w:t>.</w:t>
      </w:r>
    </w:p>
    <w:p w14:paraId="4851A27F" w14:textId="77777777" w:rsidR="00BB3ABB" w:rsidRPr="007D01AF" w:rsidRDefault="00BB3ABB" w:rsidP="00BB3ABB">
      <w:pPr>
        <w:pStyle w:val="Normal1"/>
        <w:spacing w:line="240" w:lineRule="auto"/>
        <w:rPr>
          <w:rFonts w:asciiTheme="minorHAnsi" w:hAnsiTheme="minorHAnsi" w:cstheme="minorHAnsi"/>
          <w:highlight w:val="yellow"/>
        </w:rPr>
      </w:pPr>
      <w:r w:rsidRPr="007D01AF">
        <w:rPr>
          <w:rFonts w:asciiTheme="minorHAnsi" w:hAnsiTheme="minorHAnsi" w:cstheme="minorHAnsi"/>
          <w:highlight w:val="yellow"/>
        </w:rPr>
        <w:t xml:space="preserve">Motion passes unanimously (no opposing votes, no abstentions). </w:t>
      </w:r>
    </w:p>
    <w:p w14:paraId="159851FE" w14:textId="77777777" w:rsidR="00BB3ABB" w:rsidRDefault="00BB3ABB" w:rsidP="00BB3ABB">
      <w:pPr>
        <w:spacing w:after="0" w:line="240" w:lineRule="auto"/>
        <w:rPr>
          <w:rFonts w:eastAsia="Times New Roman" w:cstheme="minorHAnsi"/>
          <w:color w:val="222222"/>
        </w:rPr>
      </w:pPr>
    </w:p>
    <w:p w14:paraId="0F8E3C4B" w14:textId="40CFB9B3" w:rsidR="00BB3ABB" w:rsidRDefault="00BB3ABB" w:rsidP="00BB3ABB">
      <w:pPr>
        <w:spacing w:after="0" w:line="240" w:lineRule="auto"/>
        <w:rPr>
          <w:rFonts w:eastAsia="Times New Roman" w:cstheme="minorHAnsi"/>
          <w:color w:val="222222"/>
        </w:rPr>
      </w:pPr>
      <w:r w:rsidRPr="009132ED">
        <w:rPr>
          <w:rFonts w:eastAsia="Times New Roman" w:cstheme="minorHAnsi"/>
          <w:b/>
          <w:bCs/>
          <w:color w:val="222222"/>
          <w:highlight w:val="yellow"/>
        </w:rPr>
        <w:t>ACTION ITEM:</w:t>
      </w:r>
      <w:r w:rsidRPr="009132ED">
        <w:rPr>
          <w:rFonts w:eastAsia="Times New Roman" w:cstheme="minorHAnsi"/>
          <w:b/>
          <w:bCs/>
          <w:color w:val="222222"/>
        </w:rPr>
        <w:t xml:space="preserve"> </w:t>
      </w:r>
      <w:r>
        <w:rPr>
          <w:rFonts w:eastAsia="Times New Roman" w:cstheme="minorHAnsi"/>
          <w:color w:val="222222"/>
        </w:rPr>
        <w:t xml:space="preserve">Melanie and Julia will </w:t>
      </w:r>
      <w:r w:rsidR="00400A96">
        <w:rPr>
          <w:rFonts w:eastAsia="Times New Roman" w:cstheme="minorHAnsi"/>
          <w:color w:val="222222"/>
        </w:rPr>
        <w:t xml:space="preserve">follow-up with the PDC to share this discussion and to establish the </w:t>
      </w:r>
      <w:r>
        <w:rPr>
          <w:rFonts w:eastAsia="Times New Roman" w:cstheme="minorHAnsi"/>
          <w:color w:val="222222"/>
        </w:rPr>
        <w:t>Taskforce</w:t>
      </w:r>
      <w:r w:rsidR="004534F8">
        <w:rPr>
          <w:rFonts w:eastAsia="Times New Roman" w:cstheme="minorHAnsi"/>
          <w:color w:val="222222"/>
        </w:rPr>
        <w:t xml:space="preserve"> to explore future PDC purpose and strategy</w:t>
      </w:r>
      <w:r>
        <w:rPr>
          <w:rFonts w:eastAsia="Times New Roman" w:cstheme="minorHAnsi"/>
          <w:color w:val="222222"/>
        </w:rPr>
        <w:t xml:space="preserve">. </w:t>
      </w:r>
    </w:p>
    <w:p w14:paraId="5EABB381" w14:textId="77777777" w:rsidR="00BB3ABB" w:rsidRDefault="00BB3ABB" w:rsidP="00BB3ABB">
      <w:pPr>
        <w:spacing w:after="0" w:line="240" w:lineRule="auto"/>
        <w:rPr>
          <w:rFonts w:eastAsia="Times New Roman" w:cstheme="minorHAnsi"/>
          <w:color w:val="222222"/>
        </w:rPr>
      </w:pPr>
    </w:p>
    <w:p w14:paraId="2AF07C71" w14:textId="77777777" w:rsidR="00E9342D" w:rsidRDefault="00E9342D" w:rsidP="00BB3ABB">
      <w:pPr>
        <w:spacing w:after="0" w:line="240" w:lineRule="auto"/>
        <w:rPr>
          <w:rFonts w:eastAsia="Times New Roman" w:cstheme="minorHAnsi"/>
          <w:color w:val="222222"/>
        </w:rPr>
      </w:pPr>
    </w:p>
    <w:p w14:paraId="2C4B6C27" w14:textId="3FC29660" w:rsidR="00DF52C0" w:rsidRPr="00290628" w:rsidRDefault="00DF52C0" w:rsidP="00DF52C0">
      <w:pPr>
        <w:spacing w:after="0" w:line="240" w:lineRule="auto"/>
        <w:rPr>
          <w:rFonts w:eastAsia="Times New Roman" w:cstheme="minorHAnsi"/>
        </w:rPr>
      </w:pPr>
      <w:r w:rsidRPr="004534F8">
        <w:rPr>
          <w:rFonts w:eastAsia="Times New Roman" w:cstheme="minorHAnsi"/>
          <w:b/>
          <w:bCs/>
          <w:i/>
          <w:iCs/>
        </w:rPr>
        <w:t>5b. Publications</w:t>
      </w:r>
      <w:r w:rsidRPr="00290628">
        <w:rPr>
          <w:rFonts w:eastAsia="Times New Roman" w:cstheme="minorHAnsi"/>
          <w:b/>
          <w:bCs/>
          <w:i/>
          <w:iCs/>
        </w:rPr>
        <w:t xml:space="preserve"> Development Council</w:t>
      </w:r>
      <w:r>
        <w:rPr>
          <w:rFonts w:eastAsia="Times New Roman" w:cstheme="minorHAnsi"/>
          <w:b/>
          <w:bCs/>
          <w:i/>
          <w:iCs/>
        </w:rPr>
        <w:t xml:space="preserve"> – NACADA Agreement </w:t>
      </w:r>
      <w:r w:rsidRPr="00290628">
        <w:rPr>
          <w:rFonts w:eastAsia="Times New Roman" w:cstheme="minorHAnsi"/>
          <w:b/>
          <w:bCs/>
          <w:i/>
          <w:iCs/>
        </w:rPr>
        <w:t>(Melanie and Julia)</w:t>
      </w:r>
    </w:p>
    <w:p w14:paraId="6480CBFD" w14:textId="7270F29D" w:rsidR="00DF52C0" w:rsidRDefault="00DF52C0" w:rsidP="00DF52C0">
      <w:pPr>
        <w:spacing w:after="0" w:line="240" w:lineRule="auto"/>
        <w:rPr>
          <w:rFonts w:eastAsia="Times New Roman" w:cstheme="minorHAnsi"/>
          <w:color w:val="222222"/>
        </w:rPr>
      </w:pPr>
      <w:r w:rsidRPr="00D844BE">
        <w:rPr>
          <w:rFonts w:eastAsia="Times New Roman" w:cstheme="minorHAnsi"/>
          <w:i/>
          <w:iCs/>
          <w:color w:val="222222"/>
        </w:rPr>
        <w:t xml:space="preserve">Please see </w:t>
      </w:r>
      <w:r>
        <w:rPr>
          <w:rFonts w:eastAsia="Times New Roman" w:cstheme="minorHAnsi"/>
          <w:i/>
          <w:iCs/>
          <w:color w:val="222222"/>
        </w:rPr>
        <w:t xml:space="preserve">the NACADA Agreement document provided on the Board page. </w:t>
      </w:r>
      <w:r w:rsidRPr="00877F81">
        <w:rPr>
          <w:rFonts w:eastAsia="Times New Roman" w:cstheme="minorHAnsi"/>
          <w:i/>
          <w:iCs/>
          <w:color w:val="222222"/>
        </w:rPr>
        <w:t>Additional reflections provided here:</w:t>
      </w:r>
    </w:p>
    <w:p w14:paraId="6F979AB2" w14:textId="79E0762C" w:rsidR="00400A96" w:rsidRDefault="00400A96" w:rsidP="00BB3ABB">
      <w:pPr>
        <w:spacing w:after="0" w:line="240" w:lineRule="auto"/>
        <w:rPr>
          <w:rFonts w:eastAsia="Times New Roman" w:cstheme="minorHAnsi"/>
          <w:color w:val="222222"/>
        </w:rPr>
      </w:pPr>
      <w:r>
        <w:rPr>
          <w:rFonts w:eastAsia="Times New Roman" w:cstheme="minorHAnsi"/>
          <w:color w:val="222222"/>
        </w:rPr>
        <w:t xml:space="preserve">The first edition of the Handbook of Career Advising was published in 2009. In 2022, this text was reviewed – with several NCDA members participating in the review process. A decision was made to pursue a second edition. The target publication date for this new edition will be October 2027. </w:t>
      </w:r>
    </w:p>
    <w:p w14:paraId="4A485630" w14:textId="77777777" w:rsidR="00400A96" w:rsidRDefault="00400A96" w:rsidP="00BB3ABB">
      <w:pPr>
        <w:spacing w:after="0" w:line="240" w:lineRule="auto"/>
        <w:rPr>
          <w:rFonts w:eastAsia="Times New Roman" w:cstheme="minorHAnsi"/>
          <w:color w:val="222222"/>
        </w:rPr>
      </w:pPr>
    </w:p>
    <w:p w14:paraId="5227F97C" w14:textId="65D8B928" w:rsidR="00400A96" w:rsidRDefault="00400A96" w:rsidP="00BB3ABB">
      <w:pPr>
        <w:spacing w:after="0" w:line="240" w:lineRule="auto"/>
        <w:rPr>
          <w:rFonts w:eastAsia="Times New Roman" w:cstheme="minorHAnsi"/>
          <w:color w:val="222222"/>
        </w:rPr>
      </w:pPr>
      <w:r>
        <w:rPr>
          <w:rFonts w:eastAsia="Times New Roman" w:cstheme="minorHAnsi"/>
          <w:color w:val="222222"/>
        </w:rPr>
        <w:t xml:space="preserve">NCDA has been asked to engage in an agreement with NACADA as a supportive collaborator for this work (which aligns with our NCDA Strategic Goal #1). </w:t>
      </w:r>
      <w:r w:rsidR="00126911">
        <w:rPr>
          <w:rFonts w:eastAsia="Times New Roman" w:cstheme="minorHAnsi"/>
          <w:color w:val="222222"/>
        </w:rPr>
        <w:t xml:space="preserve">NACADA will cover the production costs. </w:t>
      </w:r>
      <w:r>
        <w:rPr>
          <w:rFonts w:eastAsia="Times New Roman" w:cstheme="minorHAnsi"/>
          <w:color w:val="222222"/>
        </w:rPr>
        <w:t xml:space="preserve">NCDA will have input </w:t>
      </w:r>
      <w:r w:rsidR="00126911">
        <w:rPr>
          <w:rFonts w:eastAsia="Times New Roman" w:cstheme="minorHAnsi"/>
          <w:color w:val="222222"/>
        </w:rPr>
        <w:t>into</w:t>
      </w:r>
      <w:r>
        <w:rPr>
          <w:rFonts w:eastAsia="Times New Roman" w:cstheme="minorHAnsi"/>
          <w:color w:val="222222"/>
        </w:rPr>
        <w:t xml:space="preserve"> editors and chapter authors.</w:t>
      </w:r>
      <w:r w:rsidR="00126911">
        <w:rPr>
          <w:rFonts w:eastAsia="Times New Roman" w:cstheme="minorHAnsi"/>
          <w:color w:val="222222"/>
        </w:rPr>
        <w:t xml:space="preserve"> NCDA’s costs will consist of Melanie’s work, as well as purchasing copies that we sell in our career resource store, and marketing of the publication. </w:t>
      </w:r>
      <w:r>
        <w:rPr>
          <w:rFonts w:eastAsia="Times New Roman" w:cstheme="minorHAnsi"/>
          <w:color w:val="222222"/>
        </w:rPr>
        <w:t xml:space="preserve"> </w:t>
      </w:r>
    </w:p>
    <w:p w14:paraId="4D40F7BD" w14:textId="77777777" w:rsidR="00400A96" w:rsidRDefault="00400A96" w:rsidP="00BB3ABB">
      <w:pPr>
        <w:spacing w:after="0" w:line="240" w:lineRule="auto"/>
        <w:rPr>
          <w:rFonts w:eastAsia="Times New Roman" w:cstheme="minorHAnsi"/>
          <w:color w:val="222222"/>
        </w:rPr>
      </w:pPr>
    </w:p>
    <w:p w14:paraId="52087A63" w14:textId="34A6F46A" w:rsidR="00126911" w:rsidRDefault="00126911" w:rsidP="00BB3ABB">
      <w:pPr>
        <w:spacing w:after="0" w:line="240" w:lineRule="auto"/>
        <w:rPr>
          <w:rFonts w:eastAsia="Times New Roman" w:cstheme="minorHAnsi"/>
          <w:color w:val="222222"/>
        </w:rPr>
      </w:pPr>
      <w:r>
        <w:rPr>
          <w:rFonts w:eastAsia="Times New Roman" w:cstheme="minorHAnsi"/>
          <w:color w:val="222222"/>
        </w:rPr>
        <w:t xml:space="preserve">Both organizations share the value of career development in academic advising spaces. To date, NCDA members who have heard about this potential collaboration have expressed enthusiasm. We are excited about this framework for joint publication. </w:t>
      </w:r>
    </w:p>
    <w:p w14:paraId="59EDC9C4" w14:textId="77777777" w:rsidR="00BB3ABB" w:rsidRDefault="00BB3ABB" w:rsidP="00BB3ABB">
      <w:pPr>
        <w:spacing w:after="0" w:line="240" w:lineRule="auto"/>
        <w:rPr>
          <w:rFonts w:eastAsia="Times New Roman" w:cstheme="minorHAnsi"/>
          <w:color w:val="222222"/>
        </w:rPr>
      </w:pPr>
    </w:p>
    <w:p w14:paraId="1262417E" w14:textId="77777777" w:rsidR="00BB3ABB" w:rsidRDefault="00BB3ABB" w:rsidP="00BB3ABB">
      <w:pPr>
        <w:spacing w:after="0" w:line="240" w:lineRule="auto"/>
        <w:rPr>
          <w:rFonts w:eastAsia="Times New Roman" w:cstheme="minorHAnsi"/>
          <w:color w:val="222222"/>
        </w:rPr>
      </w:pPr>
      <w:r w:rsidRPr="00400E15">
        <w:rPr>
          <w:rFonts w:eastAsia="Times New Roman" w:cstheme="minorHAnsi"/>
          <w:b/>
          <w:bCs/>
          <w:color w:val="222222"/>
          <w:highlight w:val="yellow"/>
        </w:rPr>
        <w:t>MOTION</w:t>
      </w:r>
      <w:r w:rsidRPr="00400E15">
        <w:rPr>
          <w:rFonts w:eastAsia="Times New Roman" w:cstheme="minorHAnsi"/>
          <w:color w:val="222222"/>
          <w:highlight w:val="yellow"/>
        </w:rPr>
        <w:t xml:space="preserve"> made by </w:t>
      </w:r>
      <w:r>
        <w:rPr>
          <w:rFonts w:eastAsia="Times New Roman" w:cstheme="minorHAnsi"/>
          <w:color w:val="222222"/>
          <w:highlight w:val="yellow"/>
        </w:rPr>
        <w:t>Julia to approve signing the NACADA Handbook of Career Advising Agreement contract</w:t>
      </w:r>
      <w:r w:rsidRPr="00400E15">
        <w:rPr>
          <w:rFonts w:eastAsia="Times New Roman" w:cstheme="minorHAnsi"/>
          <w:color w:val="222222"/>
          <w:highlight w:val="yellow"/>
        </w:rPr>
        <w:t>.</w:t>
      </w:r>
      <w:r>
        <w:rPr>
          <w:rFonts w:eastAsia="Times New Roman" w:cstheme="minorHAnsi"/>
          <w:color w:val="222222"/>
        </w:rPr>
        <w:t xml:space="preserve"> </w:t>
      </w:r>
    </w:p>
    <w:p w14:paraId="5E7737B8" w14:textId="77777777" w:rsidR="00BB3ABB" w:rsidRPr="00F2058D" w:rsidRDefault="00BB3ABB" w:rsidP="00BB3ABB">
      <w:pPr>
        <w:pStyle w:val="Normal1"/>
        <w:spacing w:line="240" w:lineRule="auto"/>
        <w:rPr>
          <w:rFonts w:asciiTheme="minorHAnsi" w:hAnsiTheme="minorHAnsi" w:cstheme="minorHAnsi"/>
          <w:highlight w:val="yellow"/>
        </w:rPr>
      </w:pPr>
      <w:r w:rsidRPr="009132ED">
        <w:rPr>
          <w:rFonts w:asciiTheme="minorHAnsi" w:hAnsiTheme="minorHAnsi" w:cstheme="minorHAnsi"/>
          <w:highlight w:val="yellow"/>
        </w:rPr>
        <w:t xml:space="preserve">Seconded by </w:t>
      </w:r>
      <w:r>
        <w:rPr>
          <w:rFonts w:asciiTheme="minorHAnsi" w:hAnsiTheme="minorHAnsi" w:cstheme="minorHAnsi"/>
          <w:highlight w:val="yellow"/>
        </w:rPr>
        <w:t>Jim</w:t>
      </w:r>
      <w:r w:rsidRPr="00F2058D">
        <w:rPr>
          <w:rFonts w:asciiTheme="minorHAnsi" w:hAnsiTheme="minorHAnsi" w:cstheme="minorHAnsi"/>
          <w:highlight w:val="yellow"/>
        </w:rPr>
        <w:t>.</w:t>
      </w:r>
    </w:p>
    <w:p w14:paraId="1EA1697C" w14:textId="77777777" w:rsidR="00BB3ABB" w:rsidRPr="007D01AF" w:rsidRDefault="00BB3ABB" w:rsidP="00BB3ABB">
      <w:pPr>
        <w:pStyle w:val="Normal1"/>
        <w:spacing w:line="240" w:lineRule="auto"/>
        <w:rPr>
          <w:rFonts w:asciiTheme="minorHAnsi" w:hAnsiTheme="minorHAnsi" w:cstheme="minorHAnsi"/>
          <w:highlight w:val="yellow"/>
        </w:rPr>
      </w:pPr>
      <w:r w:rsidRPr="007D01AF">
        <w:rPr>
          <w:rFonts w:asciiTheme="minorHAnsi" w:hAnsiTheme="minorHAnsi" w:cstheme="minorHAnsi"/>
          <w:highlight w:val="yellow"/>
        </w:rPr>
        <w:t xml:space="preserve">Motion passes unanimously (no opposing votes, no abstentions). </w:t>
      </w:r>
    </w:p>
    <w:p w14:paraId="31587325" w14:textId="77777777" w:rsidR="00BB3ABB" w:rsidRDefault="00BB3ABB" w:rsidP="00BB3ABB">
      <w:pPr>
        <w:spacing w:after="0" w:line="240" w:lineRule="auto"/>
        <w:rPr>
          <w:rFonts w:eastAsia="Times New Roman" w:cstheme="minorHAnsi"/>
          <w:color w:val="222222"/>
        </w:rPr>
      </w:pPr>
    </w:p>
    <w:p w14:paraId="294615A7" w14:textId="77777777" w:rsidR="00BB3ABB" w:rsidRDefault="00BB3ABB" w:rsidP="00BB3ABB">
      <w:pPr>
        <w:spacing w:after="0" w:line="240" w:lineRule="auto"/>
        <w:rPr>
          <w:rFonts w:eastAsia="Times New Roman" w:cstheme="minorHAnsi"/>
          <w:color w:val="222222"/>
        </w:rPr>
      </w:pPr>
    </w:p>
    <w:p w14:paraId="00B97EE4" w14:textId="194C11FE" w:rsidR="00BB3ABB" w:rsidRDefault="00126911" w:rsidP="00BB3ABB">
      <w:pPr>
        <w:spacing w:after="0" w:line="240" w:lineRule="auto"/>
        <w:rPr>
          <w:rFonts w:eastAsia="Times New Roman" w:cstheme="minorHAnsi"/>
          <w:color w:val="222222"/>
        </w:rPr>
      </w:pPr>
      <w:r w:rsidRPr="004534F8">
        <w:rPr>
          <w:rFonts w:eastAsia="Times New Roman" w:cstheme="minorHAnsi"/>
          <w:b/>
          <w:bCs/>
          <w:i/>
          <w:iCs/>
          <w:color w:val="222222"/>
        </w:rPr>
        <w:t>5c</w:t>
      </w:r>
      <w:r w:rsidR="00BB3ABB" w:rsidRPr="004534F8">
        <w:rPr>
          <w:rFonts w:eastAsia="Times New Roman" w:cstheme="minorHAnsi"/>
          <w:b/>
          <w:bCs/>
          <w:i/>
          <w:iCs/>
          <w:color w:val="222222"/>
        </w:rPr>
        <w:t>. National</w:t>
      </w:r>
      <w:r w:rsidR="00BB3ABB">
        <w:rPr>
          <w:rFonts w:eastAsia="Times New Roman" w:cstheme="minorHAnsi"/>
          <w:b/>
          <w:bCs/>
          <w:i/>
          <w:iCs/>
          <w:color w:val="222222"/>
        </w:rPr>
        <w:t xml:space="preserve"> Career Development Guidelines </w:t>
      </w:r>
      <w:r>
        <w:rPr>
          <w:rFonts w:eastAsia="Times New Roman" w:cstheme="minorHAnsi"/>
          <w:b/>
          <w:bCs/>
          <w:i/>
          <w:iCs/>
          <w:color w:val="222222"/>
        </w:rPr>
        <w:t xml:space="preserve">(NCDG) </w:t>
      </w:r>
      <w:r w:rsidR="00BB3ABB">
        <w:rPr>
          <w:rFonts w:eastAsia="Times New Roman" w:cstheme="minorHAnsi"/>
          <w:b/>
          <w:bCs/>
          <w:i/>
          <w:iCs/>
          <w:color w:val="222222"/>
        </w:rPr>
        <w:t>Project Demonstration (Melanie and Carla)</w:t>
      </w:r>
    </w:p>
    <w:p w14:paraId="7275BBC5" w14:textId="7A8AFF11" w:rsidR="00BB3ABB" w:rsidRDefault="00BB3ABB" w:rsidP="00126911">
      <w:pPr>
        <w:spacing w:after="0" w:line="240" w:lineRule="auto"/>
        <w:rPr>
          <w:rFonts w:eastAsia="Times New Roman" w:cstheme="minorHAnsi"/>
          <w:color w:val="222222"/>
        </w:rPr>
      </w:pPr>
      <w:r>
        <w:rPr>
          <w:rFonts w:eastAsia="Times New Roman" w:cstheme="minorHAnsi"/>
          <w:color w:val="222222"/>
        </w:rPr>
        <w:t xml:space="preserve">Melanie and Carla provided a demonstration of the </w:t>
      </w:r>
      <w:r w:rsidR="00126911">
        <w:rPr>
          <w:rFonts w:eastAsia="Times New Roman" w:cstheme="minorHAnsi"/>
          <w:color w:val="222222"/>
        </w:rPr>
        <w:t xml:space="preserve">National Career Development </w:t>
      </w:r>
      <w:r>
        <w:rPr>
          <w:rFonts w:eastAsia="Times New Roman" w:cstheme="minorHAnsi"/>
          <w:color w:val="222222"/>
        </w:rPr>
        <w:t>Guidelines Project new web section</w:t>
      </w:r>
      <w:r w:rsidR="00126911">
        <w:rPr>
          <w:rFonts w:eastAsia="Times New Roman" w:cstheme="minorHAnsi"/>
          <w:color w:val="222222"/>
        </w:rPr>
        <w:t xml:space="preserve"> (</w:t>
      </w:r>
      <w:hyperlink r:id="rId12" w:history="1">
        <w:r w:rsidRPr="00D95D45">
          <w:rPr>
            <w:rStyle w:val="Hyperlink"/>
            <w:rFonts w:eastAsia="Times New Roman" w:cstheme="minorHAnsi"/>
          </w:rPr>
          <w:t>https://ncda.org/aws/NCDA/pt/sp/NCDG_home_page</w:t>
        </w:r>
      </w:hyperlink>
      <w:r>
        <w:rPr>
          <w:rFonts w:eastAsia="Times New Roman" w:cstheme="minorHAnsi"/>
          <w:color w:val="222222"/>
        </w:rPr>
        <w:t xml:space="preserve"> </w:t>
      </w:r>
      <w:r w:rsidR="00126911">
        <w:rPr>
          <w:rFonts w:eastAsia="Times New Roman" w:cstheme="minorHAnsi"/>
          <w:color w:val="222222"/>
        </w:rPr>
        <w:t xml:space="preserve">) which transitions </w:t>
      </w:r>
      <w:r>
        <w:rPr>
          <w:rFonts w:eastAsia="Times New Roman" w:cstheme="minorHAnsi"/>
          <w:color w:val="222222"/>
        </w:rPr>
        <w:t xml:space="preserve">the </w:t>
      </w:r>
      <w:r w:rsidR="00126911">
        <w:rPr>
          <w:rFonts w:eastAsia="Times New Roman" w:cstheme="minorHAnsi"/>
          <w:color w:val="222222"/>
        </w:rPr>
        <w:t xml:space="preserve">NCDG </w:t>
      </w:r>
      <w:r>
        <w:rPr>
          <w:rFonts w:eastAsia="Times New Roman" w:cstheme="minorHAnsi"/>
          <w:color w:val="222222"/>
        </w:rPr>
        <w:t xml:space="preserve">PDF document to an interactive and searchable online tool. </w:t>
      </w:r>
    </w:p>
    <w:p w14:paraId="29B16782" w14:textId="77777777" w:rsidR="00BB3ABB" w:rsidRDefault="00BB3ABB" w:rsidP="00BB3ABB">
      <w:pPr>
        <w:spacing w:after="0" w:line="240" w:lineRule="auto"/>
        <w:rPr>
          <w:rFonts w:eastAsia="Times New Roman" w:cstheme="minorHAnsi"/>
          <w:color w:val="222222"/>
        </w:rPr>
      </w:pPr>
    </w:p>
    <w:p w14:paraId="15DCB248" w14:textId="1AF234C9" w:rsidR="00BB3ABB" w:rsidRDefault="00BB3ABB" w:rsidP="00BB3ABB">
      <w:pPr>
        <w:spacing w:after="0" w:line="240" w:lineRule="auto"/>
        <w:rPr>
          <w:rFonts w:eastAsia="Times New Roman" w:cstheme="minorHAnsi"/>
          <w:color w:val="222222"/>
        </w:rPr>
      </w:pPr>
      <w:r w:rsidRPr="00DD4759">
        <w:rPr>
          <w:rFonts w:eastAsia="Times New Roman" w:cstheme="minorHAnsi"/>
          <w:color w:val="222222"/>
        </w:rPr>
        <w:lastRenderedPageBreak/>
        <w:t xml:space="preserve">The NCDG is a framework of career development competencies and indicators of mastery, including a recommended strategy for implementing career development programs for youth </w:t>
      </w:r>
      <w:r w:rsidR="004534F8">
        <w:rPr>
          <w:rFonts w:eastAsia="Times New Roman" w:cstheme="minorHAnsi"/>
          <w:color w:val="222222"/>
        </w:rPr>
        <w:t>and</w:t>
      </w:r>
      <w:r w:rsidRPr="00DD4759">
        <w:rPr>
          <w:rFonts w:eastAsia="Times New Roman" w:cstheme="minorHAnsi"/>
          <w:color w:val="222222"/>
        </w:rPr>
        <w:t xml:space="preserve"> adults.</w:t>
      </w:r>
      <w:r>
        <w:rPr>
          <w:rFonts w:eastAsia="Times New Roman" w:cstheme="minorHAnsi"/>
          <w:color w:val="222222"/>
        </w:rPr>
        <w:t xml:space="preserve"> There are three domains – </w:t>
      </w:r>
      <w:r w:rsidRPr="00DD4759">
        <w:rPr>
          <w:rFonts w:eastAsia="Times New Roman" w:cstheme="minorHAnsi"/>
          <w:color w:val="222222"/>
        </w:rPr>
        <w:t>career development, academic &amp; lifelong learning, and social emotional learning</w:t>
      </w:r>
      <w:r>
        <w:rPr>
          <w:rFonts w:eastAsia="Times New Roman" w:cstheme="minorHAnsi"/>
          <w:color w:val="222222"/>
        </w:rPr>
        <w:t xml:space="preserve">. Imagery and logos on the site are selected to intentionally communicate growth, stability, and diversity. </w:t>
      </w:r>
    </w:p>
    <w:p w14:paraId="4EB035A5" w14:textId="77777777" w:rsidR="00BB3ABB" w:rsidRDefault="00BB3ABB" w:rsidP="00BB3ABB">
      <w:pPr>
        <w:spacing w:after="0" w:line="240" w:lineRule="auto"/>
        <w:rPr>
          <w:rFonts w:eastAsia="Times New Roman" w:cstheme="minorHAnsi"/>
          <w:color w:val="222222"/>
        </w:rPr>
      </w:pPr>
    </w:p>
    <w:p w14:paraId="5906CB57" w14:textId="205231F1" w:rsidR="00BB3ABB" w:rsidRPr="00DD4759" w:rsidRDefault="00BB3ABB" w:rsidP="00BB3ABB">
      <w:pPr>
        <w:spacing w:after="0" w:line="240" w:lineRule="auto"/>
        <w:rPr>
          <w:rFonts w:eastAsia="Times New Roman" w:cstheme="minorHAnsi"/>
          <w:color w:val="222222"/>
        </w:rPr>
      </w:pPr>
      <w:r>
        <w:rPr>
          <w:rFonts w:eastAsia="Times New Roman" w:cstheme="minorHAnsi"/>
          <w:color w:val="222222"/>
        </w:rPr>
        <w:t>Linked codes with green text have examples behind them</w:t>
      </w:r>
      <w:r w:rsidR="00126911">
        <w:rPr>
          <w:rFonts w:eastAsia="Times New Roman" w:cstheme="minorHAnsi"/>
          <w:color w:val="222222"/>
        </w:rPr>
        <w:t xml:space="preserve"> (</w:t>
      </w:r>
      <w:r>
        <w:rPr>
          <w:rFonts w:eastAsia="Times New Roman" w:cstheme="minorHAnsi"/>
          <w:color w:val="222222"/>
        </w:rPr>
        <w:t>“</w:t>
      </w:r>
      <w:r w:rsidR="00126911">
        <w:rPr>
          <w:rFonts w:eastAsia="Times New Roman" w:cstheme="minorHAnsi"/>
          <w:color w:val="222222"/>
        </w:rPr>
        <w:t>g</w:t>
      </w:r>
      <w:r>
        <w:rPr>
          <w:rFonts w:eastAsia="Times New Roman" w:cstheme="minorHAnsi"/>
          <w:color w:val="222222"/>
        </w:rPr>
        <w:t>reen means go”</w:t>
      </w:r>
      <w:r w:rsidR="00126911">
        <w:rPr>
          <w:rFonts w:eastAsia="Times New Roman" w:cstheme="minorHAnsi"/>
          <w:color w:val="222222"/>
        </w:rPr>
        <w:t>).</w:t>
      </w:r>
      <w:r>
        <w:rPr>
          <w:rFonts w:eastAsia="Times New Roman" w:cstheme="minorHAnsi"/>
          <w:color w:val="222222"/>
        </w:rPr>
        <w:t xml:space="preserve"> </w:t>
      </w:r>
      <w:r w:rsidR="00126911">
        <w:rPr>
          <w:rFonts w:eastAsia="Times New Roman" w:cstheme="minorHAnsi"/>
          <w:color w:val="222222"/>
        </w:rPr>
        <w:t>For t</w:t>
      </w:r>
      <w:r>
        <w:rPr>
          <w:rFonts w:eastAsia="Times New Roman" w:cstheme="minorHAnsi"/>
          <w:color w:val="222222"/>
        </w:rPr>
        <w:t xml:space="preserve">hose with black text, we are looking for examples and users have an opportunity to submit. </w:t>
      </w:r>
      <w:r w:rsidR="00126911">
        <w:rPr>
          <w:rFonts w:eastAsia="Times New Roman" w:cstheme="minorHAnsi"/>
          <w:color w:val="222222"/>
        </w:rPr>
        <w:t>With t</w:t>
      </w:r>
      <w:r>
        <w:rPr>
          <w:rFonts w:eastAsia="Times New Roman" w:cstheme="minorHAnsi"/>
          <w:color w:val="222222"/>
        </w:rPr>
        <w:t xml:space="preserve">his call for assistance, we </w:t>
      </w:r>
      <w:r w:rsidR="00126911">
        <w:rPr>
          <w:rFonts w:eastAsia="Times New Roman" w:cstheme="minorHAnsi"/>
          <w:color w:val="222222"/>
        </w:rPr>
        <w:t xml:space="preserve">aim to have </w:t>
      </w:r>
      <w:r>
        <w:rPr>
          <w:rFonts w:eastAsia="Times New Roman" w:cstheme="minorHAnsi"/>
          <w:color w:val="222222"/>
        </w:rPr>
        <w:t xml:space="preserve">a diverse group of examples. Submissions will be reviewed by a volunteer committee before they are linked. </w:t>
      </w:r>
    </w:p>
    <w:p w14:paraId="74864F56" w14:textId="77777777" w:rsidR="00BB3ABB" w:rsidRDefault="00BB3ABB" w:rsidP="007D01AF">
      <w:pPr>
        <w:pStyle w:val="Normal1"/>
        <w:spacing w:line="240" w:lineRule="auto"/>
        <w:rPr>
          <w:rFonts w:asciiTheme="minorHAnsi" w:hAnsiTheme="minorHAnsi" w:cstheme="minorHAnsi"/>
          <w:highlight w:val="yellow"/>
        </w:rPr>
      </w:pPr>
    </w:p>
    <w:p w14:paraId="3EFD3473" w14:textId="77777777" w:rsidR="00C07139" w:rsidRDefault="00C07139" w:rsidP="007D01AF">
      <w:pPr>
        <w:pStyle w:val="Normal1"/>
        <w:spacing w:line="240" w:lineRule="auto"/>
        <w:rPr>
          <w:rFonts w:asciiTheme="minorHAnsi" w:hAnsiTheme="minorHAnsi" w:cstheme="minorHAnsi"/>
          <w:highlight w:val="yellow"/>
        </w:rPr>
      </w:pPr>
    </w:p>
    <w:p w14:paraId="6FAFD6E2" w14:textId="5C061BDD" w:rsidR="00C07139" w:rsidRPr="00D844BE" w:rsidRDefault="00126911" w:rsidP="00C07139">
      <w:pPr>
        <w:spacing w:after="0" w:line="240" w:lineRule="auto"/>
        <w:rPr>
          <w:rFonts w:eastAsia="Times New Roman" w:cstheme="minorHAnsi"/>
          <w:b/>
          <w:bCs/>
          <w:sz w:val="24"/>
          <w:szCs w:val="24"/>
        </w:rPr>
      </w:pPr>
      <w:r w:rsidRPr="00530A7B">
        <w:rPr>
          <w:rFonts w:eastAsia="Times New Roman" w:cstheme="minorHAnsi"/>
          <w:b/>
          <w:bCs/>
          <w:sz w:val="24"/>
          <w:szCs w:val="24"/>
        </w:rPr>
        <w:t>6</w:t>
      </w:r>
      <w:r w:rsidR="00C07139" w:rsidRPr="00530A7B">
        <w:rPr>
          <w:rFonts w:eastAsia="Times New Roman" w:cstheme="minorHAnsi"/>
          <w:b/>
          <w:bCs/>
          <w:sz w:val="24"/>
          <w:szCs w:val="24"/>
        </w:rPr>
        <w:t>. T</w:t>
      </w:r>
      <w:r w:rsidR="00B23F44" w:rsidRPr="00530A7B">
        <w:rPr>
          <w:rFonts w:eastAsia="Times New Roman" w:cstheme="minorHAnsi"/>
          <w:b/>
          <w:bCs/>
          <w:sz w:val="24"/>
          <w:szCs w:val="24"/>
        </w:rPr>
        <w:t xml:space="preserve">raining and </w:t>
      </w:r>
      <w:r w:rsidR="00C07139" w:rsidRPr="00530A7B">
        <w:rPr>
          <w:rFonts w:eastAsia="Times New Roman" w:cstheme="minorHAnsi"/>
          <w:b/>
          <w:bCs/>
          <w:sz w:val="24"/>
          <w:szCs w:val="24"/>
        </w:rPr>
        <w:t>E</w:t>
      </w:r>
      <w:r w:rsidR="00B23F44" w:rsidRPr="00530A7B">
        <w:rPr>
          <w:rFonts w:eastAsia="Times New Roman" w:cstheme="minorHAnsi"/>
          <w:b/>
          <w:bCs/>
          <w:sz w:val="24"/>
          <w:szCs w:val="24"/>
        </w:rPr>
        <w:t xml:space="preserve">ducation </w:t>
      </w:r>
      <w:r w:rsidR="00C07139" w:rsidRPr="00530A7B">
        <w:rPr>
          <w:rFonts w:eastAsia="Times New Roman" w:cstheme="minorHAnsi"/>
          <w:b/>
          <w:bCs/>
          <w:sz w:val="24"/>
          <w:szCs w:val="24"/>
        </w:rPr>
        <w:t>C</w:t>
      </w:r>
      <w:r w:rsidR="00B23F44" w:rsidRPr="00530A7B">
        <w:rPr>
          <w:rFonts w:eastAsia="Times New Roman" w:cstheme="minorHAnsi"/>
          <w:b/>
          <w:bCs/>
          <w:sz w:val="24"/>
          <w:szCs w:val="24"/>
        </w:rPr>
        <w:t>ommittee (TEC)</w:t>
      </w:r>
      <w:r w:rsidR="00C07139" w:rsidRPr="00530A7B">
        <w:rPr>
          <w:rFonts w:eastAsia="Times New Roman" w:cstheme="minorHAnsi"/>
          <w:b/>
          <w:bCs/>
          <w:sz w:val="24"/>
          <w:szCs w:val="24"/>
        </w:rPr>
        <w:t xml:space="preserve"> Updates</w:t>
      </w:r>
      <w:r w:rsidR="00B23F44" w:rsidRPr="00530A7B">
        <w:rPr>
          <w:rFonts w:eastAsia="Times New Roman" w:cstheme="minorHAnsi"/>
          <w:b/>
          <w:bCs/>
          <w:sz w:val="24"/>
          <w:szCs w:val="24"/>
        </w:rPr>
        <w:t xml:space="preserve"> (Pam Ehlers, Chair)</w:t>
      </w:r>
    </w:p>
    <w:p w14:paraId="106FB23A" w14:textId="1BC30B54" w:rsidR="00D20653" w:rsidRDefault="00D20653" w:rsidP="00C07139">
      <w:pPr>
        <w:pStyle w:val="ListParagraph"/>
        <w:spacing w:after="0" w:line="240" w:lineRule="auto"/>
        <w:ind w:left="0"/>
        <w:rPr>
          <w:rFonts w:eastAsia="Times New Roman" w:cstheme="minorHAnsi"/>
          <w:color w:val="222222"/>
        </w:rPr>
      </w:pPr>
      <w:r>
        <w:rPr>
          <w:rFonts w:eastAsia="Times New Roman" w:cstheme="minorHAnsi"/>
          <w:color w:val="222222"/>
        </w:rPr>
        <w:t>Pam Ehlers shared updates from the TEC, as follows:</w:t>
      </w:r>
    </w:p>
    <w:p w14:paraId="20679A74" w14:textId="6094AB22" w:rsidR="00D20653" w:rsidRDefault="00D20653" w:rsidP="00D20653">
      <w:pPr>
        <w:pStyle w:val="ListParagraph"/>
        <w:numPr>
          <w:ilvl w:val="0"/>
          <w:numId w:val="37"/>
        </w:numPr>
        <w:spacing w:after="0" w:line="240" w:lineRule="auto"/>
        <w:rPr>
          <w:rFonts w:eastAsia="Times New Roman" w:cstheme="minorHAnsi"/>
          <w:color w:val="222222"/>
        </w:rPr>
      </w:pPr>
      <w:r>
        <w:rPr>
          <w:rFonts w:eastAsia="Times New Roman" w:cstheme="minorHAnsi"/>
          <w:i/>
          <w:iCs/>
          <w:color w:val="222222"/>
        </w:rPr>
        <w:t>Career Practitioner Supervisor Training</w:t>
      </w:r>
      <w:r>
        <w:rPr>
          <w:rFonts w:eastAsia="Times New Roman" w:cstheme="minorHAnsi"/>
          <w:i/>
          <w:iCs/>
          <w:color w:val="222222"/>
        </w:rPr>
        <w:br/>
      </w:r>
      <w:r>
        <w:rPr>
          <w:rFonts w:eastAsia="Times New Roman" w:cstheme="minorHAnsi"/>
          <w:color w:val="222222"/>
        </w:rPr>
        <w:t>The first draft of the new curriculum has been reviewed, and feedback was shared with the writers. A final draft is due on March 1, 2025, at which point it will go for layout and printing. The goal is to have the training ready for the next conference where</w:t>
      </w:r>
      <w:r w:rsidR="00482791">
        <w:rPr>
          <w:rFonts w:eastAsia="Times New Roman" w:cstheme="minorHAnsi"/>
          <w:color w:val="222222"/>
        </w:rPr>
        <w:t xml:space="preserve"> we will offer the first training using the new curriculum with those seeking the Career Practitioner Supervision training. We aim to offer an instructor training later in 2025. </w:t>
      </w:r>
      <w:r>
        <w:rPr>
          <w:rFonts w:eastAsia="Times New Roman" w:cstheme="minorHAnsi"/>
          <w:color w:val="222222"/>
        </w:rPr>
        <w:t xml:space="preserve">We also have international consultants reviewing the curriculum to ensure that it includes competencies for their audiences. </w:t>
      </w:r>
      <w:r>
        <w:rPr>
          <w:rFonts w:eastAsia="Times New Roman" w:cstheme="minorHAnsi"/>
          <w:color w:val="222222"/>
        </w:rPr>
        <w:br/>
      </w:r>
    </w:p>
    <w:p w14:paraId="2A12BF9A" w14:textId="019519AB" w:rsidR="00D20653" w:rsidRDefault="00D20653" w:rsidP="00D20653">
      <w:pPr>
        <w:pStyle w:val="ListParagraph"/>
        <w:numPr>
          <w:ilvl w:val="0"/>
          <w:numId w:val="37"/>
        </w:numPr>
        <w:spacing w:after="0" w:line="240" w:lineRule="auto"/>
        <w:rPr>
          <w:rFonts w:eastAsia="Times New Roman" w:cstheme="minorHAnsi"/>
          <w:color w:val="222222"/>
        </w:rPr>
      </w:pPr>
      <w:r>
        <w:rPr>
          <w:rFonts w:eastAsia="Times New Roman" w:cstheme="minorHAnsi"/>
          <w:i/>
          <w:iCs/>
          <w:color w:val="222222"/>
        </w:rPr>
        <w:t>School Career Development Advisor (SCDA) Course</w:t>
      </w:r>
      <w:r>
        <w:rPr>
          <w:rFonts w:eastAsia="Times New Roman" w:cstheme="minorHAnsi"/>
          <w:color w:val="222222"/>
        </w:rPr>
        <w:br/>
        <w:t>The new SCDA course has launched, with a first class of 9 school counselors in Oklahoma having completed the class. They loved the curriculum, expressing that it is a good length for them. I</w:t>
      </w:r>
      <w:r w:rsidR="004534F8">
        <w:rPr>
          <w:rFonts w:eastAsia="Times New Roman" w:cstheme="minorHAnsi"/>
          <w:color w:val="222222"/>
        </w:rPr>
        <w:t xml:space="preserve">t </w:t>
      </w:r>
      <w:r>
        <w:rPr>
          <w:rFonts w:eastAsia="Times New Roman" w:cstheme="minorHAnsi"/>
          <w:color w:val="222222"/>
        </w:rPr>
        <w:t>is hard to get all participants from this group to meet at the same time. So, they did an eight-hour day when they were out of school. Pam would be happy to discuss her experience with others who are planning to teach this curriculum.</w:t>
      </w:r>
      <w:r>
        <w:rPr>
          <w:rFonts w:eastAsia="Times New Roman" w:cstheme="minorHAnsi"/>
          <w:color w:val="222222"/>
        </w:rPr>
        <w:br/>
      </w:r>
    </w:p>
    <w:p w14:paraId="6A59F934" w14:textId="500665AD" w:rsidR="00D20653" w:rsidRDefault="00D20653" w:rsidP="00D20653">
      <w:pPr>
        <w:pStyle w:val="ListParagraph"/>
        <w:numPr>
          <w:ilvl w:val="0"/>
          <w:numId w:val="37"/>
        </w:numPr>
        <w:spacing w:after="0" w:line="240" w:lineRule="auto"/>
        <w:rPr>
          <w:rFonts w:eastAsia="Times New Roman" w:cstheme="minorHAnsi"/>
          <w:color w:val="222222"/>
        </w:rPr>
      </w:pPr>
      <w:r>
        <w:rPr>
          <w:rFonts w:eastAsia="Times New Roman" w:cstheme="minorHAnsi"/>
          <w:i/>
          <w:iCs/>
          <w:color w:val="222222"/>
        </w:rPr>
        <w:t>Conference travel funds for marketing</w:t>
      </w:r>
      <w:r>
        <w:rPr>
          <w:rFonts w:eastAsia="Times New Roman" w:cstheme="minorHAnsi"/>
          <w:color w:val="222222"/>
        </w:rPr>
        <w:br/>
        <w:t xml:space="preserve">The TEC has requested travel funds to begin marketing credentials at related conferences. They have worked on a flyer which includes information on the training programs on one side, and information on credentialling on the back side. QR codes are included to get more information from the website. There are significant markets that we are missing out on, and conference attendance could help us address this. For example, attending NACADA, NASPA, NACE. </w:t>
      </w:r>
      <w:r>
        <w:rPr>
          <w:rFonts w:eastAsia="Times New Roman" w:cstheme="minorHAnsi"/>
          <w:color w:val="222222"/>
        </w:rPr>
        <w:br/>
      </w:r>
    </w:p>
    <w:p w14:paraId="560316A6" w14:textId="015C06D5" w:rsidR="00D20653" w:rsidRPr="00D20653" w:rsidRDefault="00D20653" w:rsidP="00D20653">
      <w:pPr>
        <w:pStyle w:val="ListParagraph"/>
        <w:numPr>
          <w:ilvl w:val="0"/>
          <w:numId w:val="37"/>
        </w:numPr>
        <w:spacing w:after="0" w:line="240" w:lineRule="auto"/>
        <w:rPr>
          <w:rFonts w:eastAsia="Times New Roman" w:cstheme="minorHAnsi"/>
          <w:i/>
          <w:iCs/>
          <w:color w:val="222222"/>
        </w:rPr>
      </w:pPr>
      <w:r w:rsidRPr="00D20653">
        <w:rPr>
          <w:rFonts w:eastAsia="Times New Roman" w:cstheme="minorHAnsi"/>
          <w:i/>
          <w:iCs/>
          <w:color w:val="222222"/>
        </w:rPr>
        <w:t>Master trainer handbooks</w:t>
      </w:r>
      <w:r>
        <w:rPr>
          <w:rFonts w:eastAsia="Times New Roman" w:cstheme="minorHAnsi"/>
          <w:i/>
          <w:iCs/>
          <w:color w:val="222222"/>
        </w:rPr>
        <w:br/>
      </w:r>
      <w:r>
        <w:rPr>
          <w:rFonts w:eastAsia="Times New Roman" w:cstheme="minorHAnsi"/>
          <w:color w:val="222222"/>
        </w:rPr>
        <w:t xml:space="preserve">Master trainer handbooks were completed for FCD / FCDI last year. This year, the TEC </w:t>
      </w:r>
      <w:r w:rsidR="00482791">
        <w:rPr>
          <w:rFonts w:eastAsia="Times New Roman" w:cstheme="minorHAnsi"/>
          <w:color w:val="222222"/>
        </w:rPr>
        <w:t>is working on updates to the SCDA Preceptor, SCDA Master Trainer, and the SCDA Instructor handbooks.</w:t>
      </w:r>
      <w:r>
        <w:rPr>
          <w:rFonts w:eastAsia="Times New Roman" w:cstheme="minorHAnsi"/>
          <w:color w:val="222222"/>
        </w:rPr>
        <w:br/>
      </w:r>
    </w:p>
    <w:p w14:paraId="7443B3C9" w14:textId="0D7346CF" w:rsidR="00444287" w:rsidRPr="00444287" w:rsidRDefault="00D20653" w:rsidP="00D20653">
      <w:pPr>
        <w:pStyle w:val="ListParagraph"/>
        <w:numPr>
          <w:ilvl w:val="0"/>
          <w:numId w:val="37"/>
        </w:numPr>
        <w:spacing w:after="0" w:line="240" w:lineRule="auto"/>
        <w:rPr>
          <w:rFonts w:eastAsia="Times New Roman" w:cstheme="minorHAnsi"/>
          <w:i/>
          <w:iCs/>
          <w:color w:val="222222"/>
        </w:rPr>
      </w:pPr>
      <w:r>
        <w:rPr>
          <w:rFonts w:eastAsia="Times New Roman" w:cstheme="minorHAnsi"/>
          <w:i/>
          <w:iCs/>
          <w:color w:val="222222"/>
        </w:rPr>
        <w:t>Social media posts</w:t>
      </w:r>
      <w:r>
        <w:rPr>
          <w:rFonts w:eastAsia="Times New Roman" w:cstheme="minorHAnsi"/>
          <w:color w:val="222222"/>
        </w:rPr>
        <w:br/>
        <w:t>The TEC has worked on content for social media posts</w:t>
      </w:r>
      <w:r w:rsidR="00482791">
        <w:rPr>
          <w:rFonts w:eastAsia="Times New Roman" w:cstheme="minorHAnsi"/>
          <w:color w:val="222222"/>
        </w:rPr>
        <w:t xml:space="preserve"> to promote the FCD and SCDA programs to a general audience. </w:t>
      </w:r>
      <w:r w:rsidR="00482791">
        <w:rPr>
          <w:rFonts w:eastAsia="Times New Roman" w:cstheme="minorHAnsi"/>
          <w:color w:val="222222"/>
        </w:rPr>
        <w:br/>
      </w:r>
    </w:p>
    <w:p w14:paraId="023E4AF2" w14:textId="4D0C703F" w:rsidR="00D20653" w:rsidRPr="00444287" w:rsidRDefault="00444287" w:rsidP="00444287">
      <w:pPr>
        <w:pStyle w:val="ListParagraph"/>
        <w:numPr>
          <w:ilvl w:val="0"/>
          <w:numId w:val="37"/>
        </w:numPr>
        <w:spacing w:after="0" w:line="240" w:lineRule="auto"/>
        <w:rPr>
          <w:rFonts w:eastAsia="Times New Roman" w:cstheme="minorHAnsi"/>
          <w:i/>
          <w:iCs/>
          <w:color w:val="222222"/>
        </w:rPr>
      </w:pPr>
      <w:r w:rsidRPr="00444287">
        <w:rPr>
          <w:rFonts w:eastAsia="Times New Roman" w:cstheme="minorHAnsi"/>
          <w:i/>
          <w:iCs/>
          <w:color w:val="222222"/>
        </w:rPr>
        <w:t>Resources and strategies for international growth</w:t>
      </w:r>
      <w:r>
        <w:rPr>
          <w:rFonts w:eastAsia="Times New Roman" w:cstheme="minorHAnsi"/>
          <w:color w:val="222222"/>
        </w:rPr>
        <w:br/>
        <w:t xml:space="preserve">The TEC is </w:t>
      </w:r>
      <w:r w:rsidR="00D20653" w:rsidRPr="00444287">
        <w:rPr>
          <w:rFonts w:eastAsia="Times New Roman" w:cstheme="minorHAnsi"/>
          <w:color w:val="222222"/>
        </w:rPr>
        <w:t xml:space="preserve">also </w:t>
      </w:r>
      <w:r>
        <w:rPr>
          <w:rFonts w:eastAsia="Times New Roman" w:cstheme="minorHAnsi"/>
          <w:color w:val="222222"/>
        </w:rPr>
        <w:t xml:space="preserve">working to strategize our </w:t>
      </w:r>
      <w:r w:rsidR="00D20653" w:rsidRPr="00444287">
        <w:rPr>
          <w:rFonts w:eastAsia="Times New Roman" w:cstheme="minorHAnsi"/>
          <w:color w:val="222222"/>
        </w:rPr>
        <w:t xml:space="preserve">international </w:t>
      </w:r>
      <w:r>
        <w:rPr>
          <w:rFonts w:eastAsia="Times New Roman" w:cstheme="minorHAnsi"/>
          <w:color w:val="222222"/>
        </w:rPr>
        <w:t xml:space="preserve">growth </w:t>
      </w:r>
      <w:r w:rsidR="00D20653" w:rsidRPr="00444287">
        <w:rPr>
          <w:rFonts w:eastAsia="Times New Roman" w:cstheme="minorHAnsi"/>
          <w:color w:val="222222"/>
        </w:rPr>
        <w:t>(e.g., in Saudi Arabia, Singapore, Egypt)</w:t>
      </w:r>
      <w:r>
        <w:rPr>
          <w:rFonts w:eastAsia="Times New Roman" w:cstheme="minorHAnsi"/>
          <w:color w:val="222222"/>
        </w:rPr>
        <w:t>, focusing on training, material development, and ensuring quality.</w:t>
      </w:r>
      <w:r w:rsidR="00D20653" w:rsidRPr="00444287">
        <w:rPr>
          <w:rFonts w:eastAsia="Times New Roman" w:cstheme="minorHAnsi"/>
          <w:color w:val="222222"/>
        </w:rPr>
        <w:t xml:space="preserve"> </w:t>
      </w:r>
      <w:r w:rsidRPr="00444287">
        <w:rPr>
          <w:rFonts w:eastAsia="Times New Roman" w:cstheme="minorHAnsi"/>
          <w:color w:val="222222"/>
        </w:rPr>
        <w:t xml:space="preserve">How do we train instructors and make sure they are teaching the curriculum we provide with the competency-based elements? Do they have CE availability? So much of our material is in English. How do we </w:t>
      </w:r>
      <w:r>
        <w:rPr>
          <w:rFonts w:eastAsia="Times New Roman" w:cstheme="minorHAnsi"/>
          <w:color w:val="222222"/>
        </w:rPr>
        <w:t xml:space="preserve">best support </w:t>
      </w:r>
      <w:r w:rsidRPr="00444287">
        <w:rPr>
          <w:rFonts w:eastAsia="Times New Roman" w:cstheme="minorHAnsi"/>
          <w:color w:val="222222"/>
        </w:rPr>
        <w:t>both creat</w:t>
      </w:r>
      <w:r>
        <w:rPr>
          <w:rFonts w:eastAsia="Times New Roman" w:cstheme="minorHAnsi"/>
          <w:color w:val="222222"/>
        </w:rPr>
        <w:t>ing</w:t>
      </w:r>
      <w:r w:rsidRPr="00444287">
        <w:rPr>
          <w:rFonts w:eastAsia="Times New Roman" w:cstheme="minorHAnsi"/>
          <w:color w:val="222222"/>
        </w:rPr>
        <w:t xml:space="preserve"> the foundations and develop</w:t>
      </w:r>
      <w:r>
        <w:rPr>
          <w:rFonts w:eastAsia="Times New Roman" w:cstheme="minorHAnsi"/>
          <w:color w:val="222222"/>
        </w:rPr>
        <w:t>ing</w:t>
      </w:r>
      <w:r w:rsidRPr="00444287">
        <w:rPr>
          <w:rFonts w:eastAsia="Times New Roman" w:cstheme="minorHAnsi"/>
          <w:color w:val="222222"/>
        </w:rPr>
        <w:t xml:space="preserve"> local talent</w:t>
      </w:r>
      <w:r>
        <w:rPr>
          <w:rFonts w:eastAsia="Times New Roman" w:cstheme="minorHAnsi"/>
          <w:color w:val="222222"/>
        </w:rPr>
        <w:t>?</w:t>
      </w:r>
      <w:r w:rsidRPr="00444287">
        <w:rPr>
          <w:rFonts w:eastAsia="Times New Roman" w:cstheme="minorHAnsi"/>
          <w:color w:val="222222"/>
        </w:rPr>
        <w:t xml:space="preserve"> </w:t>
      </w:r>
      <w:r w:rsidR="0047235A">
        <w:rPr>
          <w:rFonts w:eastAsia="Times New Roman" w:cstheme="minorHAnsi"/>
          <w:color w:val="222222"/>
        </w:rPr>
        <w:t xml:space="preserve">How do we also think about equity in pricing, considering accessibility and sustainability across economies? A small delegation of TEC members is working on these issues. They have identified several international locations </w:t>
      </w:r>
      <w:r w:rsidR="0047235A">
        <w:rPr>
          <w:rFonts w:eastAsia="Times New Roman" w:cstheme="minorHAnsi"/>
          <w:color w:val="222222"/>
        </w:rPr>
        <w:lastRenderedPageBreak/>
        <w:t xml:space="preserve">(Singapore, Saudi Arabia, Egypt), and </w:t>
      </w:r>
      <w:r w:rsidR="00482791">
        <w:rPr>
          <w:rFonts w:eastAsia="Times New Roman" w:cstheme="minorHAnsi"/>
          <w:color w:val="222222"/>
        </w:rPr>
        <w:t xml:space="preserve">have requested funds to travel internationally to </w:t>
      </w:r>
      <w:r w:rsidR="0047235A">
        <w:rPr>
          <w:rFonts w:eastAsia="Times New Roman" w:cstheme="minorHAnsi"/>
          <w:color w:val="222222"/>
        </w:rPr>
        <w:t xml:space="preserve">connect with local instructors asking: how can we support you? What do you need to be successful? </w:t>
      </w:r>
      <w:r w:rsidR="00482791">
        <w:rPr>
          <w:rFonts w:eastAsia="Times New Roman" w:cstheme="minorHAnsi"/>
          <w:color w:val="222222"/>
        </w:rPr>
        <w:t xml:space="preserve">The aim of these meetings is to outline the needs of international instructors so we can help them structure a CE system that works for them. </w:t>
      </w:r>
    </w:p>
    <w:p w14:paraId="430B67E5" w14:textId="77777777" w:rsidR="00B23F44" w:rsidRDefault="00B23F44" w:rsidP="00C07139">
      <w:pPr>
        <w:pStyle w:val="ListParagraph"/>
        <w:spacing w:after="0" w:line="240" w:lineRule="auto"/>
        <w:ind w:left="0"/>
        <w:rPr>
          <w:rFonts w:eastAsia="Times New Roman" w:cstheme="minorHAnsi"/>
          <w:color w:val="222222"/>
        </w:rPr>
      </w:pPr>
    </w:p>
    <w:p w14:paraId="0C228291" w14:textId="77777777" w:rsidR="00C07139" w:rsidRDefault="00C07139" w:rsidP="00C07139">
      <w:pPr>
        <w:pStyle w:val="ListParagraph"/>
        <w:spacing w:after="0" w:line="240" w:lineRule="auto"/>
        <w:ind w:left="0"/>
        <w:rPr>
          <w:rFonts w:eastAsia="Times New Roman" w:cstheme="minorHAnsi"/>
          <w:color w:val="222222"/>
        </w:rPr>
      </w:pPr>
    </w:p>
    <w:p w14:paraId="22F7A335" w14:textId="38068900" w:rsidR="00C07139" w:rsidRPr="00D844BE" w:rsidRDefault="00126911" w:rsidP="00C07139">
      <w:pPr>
        <w:spacing w:after="0" w:line="240" w:lineRule="auto"/>
        <w:rPr>
          <w:rFonts w:eastAsia="Times New Roman" w:cstheme="minorHAnsi"/>
          <w:b/>
          <w:bCs/>
          <w:sz w:val="24"/>
          <w:szCs w:val="24"/>
        </w:rPr>
      </w:pPr>
      <w:r w:rsidRPr="004534F8">
        <w:rPr>
          <w:rFonts w:eastAsia="Times New Roman" w:cstheme="minorHAnsi"/>
          <w:b/>
          <w:bCs/>
          <w:sz w:val="24"/>
          <w:szCs w:val="24"/>
        </w:rPr>
        <w:t>7</w:t>
      </w:r>
      <w:r w:rsidR="00C07139" w:rsidRPr="004534F8">
        <w:rPr>
          <w:rFonts w:eastAsia="Times New Roman" w:cstheme="minorHAnsi"/>
          <w:b/>
          <w:bCs/>
          <w:sz w:val="24"/>
          <w:szCs w:val="24"/>
        </w:rPr>
        <w:t>. Credentialling Commission</w:t>
      </w:r>
      <w:r w:rsidR="00C07139">
        <w:rPr>
          <w:rFonts w:eastAsia="Times New Roman" w:cstheme="minorHAnsi"/>
          <w:b/>
          <w:bCs/>
          <w:sz w:val="24"/>
          <w:szCs w:val="24"/>
        </w:rPr>
        <w:t xml:space="preserve"> Updates</w:t>
      </w:r>
      <w:r w:rsidR="00B23F44">
        <w:rPr>
          <w:rFonts w:eastAsia="Times New Roman" w:cstheme="minorHAnsi"/>
          <w:b/>
          <w:bCs/>
          <w:sz w:val="24"/>
          <w:szCs w:val="24"/>
        </w:rPr>
        <w:t xml:space="preserve"> (</w:t>
      </w:r>
      <w:r w:rsidR="00E06B41">
        <w:rPr>
          <w:rFonts w:eastAsia="Times New Roman" w:cstheme="minorHAnsi"/>
          <w:b/>
          <w:bCs/>
          <w:sz w:val="24"/>
          <w:szCs w:val="24"/>
        </w:rPr>
        <w:t xml:space="preserve">Monique </w:t>
      </w:r>
      <w:r w:rsidR="00B23F44">
        <w:rPr>
          <w:rFonts w:eastAsia="Times New Roman" w:cstheme="minorHAnsi"/>
          <w:b/>
          <w:bCs/>
          <w:sz w:val="24"/>
          <w:szCs w:val="24"/>
        </w:rPr>
        <w:t>and Charlie)</w:t>
      </w:r>
    </w:p>
    <w:p w14:paraId="545AACFA" w14:textId="58620121" w:rsidR="009F3915" w:rsidRDefault="009F3915" w:rsidP="009F3915">
      <w:pPr>
        <w:pStyle w:val="ListParagraph"/>
        <w:spacing w:after="0" w:line="240" w:lineRule="auto"/>
        <w:ind w:left="0"/>
        <w:rPr>
          <w:rFonts w:eastAsia="Times New Roman" w:cstheme="minorHAnsi"/>
          <w:color w:val="222222"/>
        </w:rPr>
      </w:pPr>
      <w:r>
        <w:rPr>
          <w:rFonts w:eastAsia="Times New Roman" w:cstheme="minorHAnsi"/>
          <w:color w:val="222222"/>
        </w:rPr>
        <w:t>Monique and Charlie shared updates from the Credentialling Commission, as follows:</w:t>
      </w:r>
    </w:p>
    <w:p w14:paraId="53DF74A6" w14:textId="7A8447CB" w:rsidR="009F3915" w:rsidRDefault="009F3915" w:rsidP="009F3915">
      <w:pPr>
        <w:pStyle w:val="ListParagraph"/>
        <w:numPr>
          <w:ilvl w:val="0"/>
          <w:numId w:val="38"/>
        </w:numPr>
        <w:spacing w:after="0" w:line="240" w:lineRule="auto"/>
        <w:rPr>
          <w:rFonts w:eastAsia="Times New Roman" w:cstheme="minorHAnsi"/>
          <w:color w:val="222222"/>
        </w:rPr>
      </w:pPr>
      <w:r w:rsidRPr="009F3915">
        <w:rPr>
          <w:rFonts w:eastAsia="Times New Roman" w:cstheme="minorHAnsi"/>
          <w:i/>
          <w:iCs/>
          <w:color w:val="222222"/>
        </w:rPr>
        <w:t>Certified Career Services Practitioner (CCSP) standardized assessment</w:t>
      </w:r>
      <w:r>
        <w:rPr>
          <w:rFonts w:eastAsia="Times New Roman" w:cstheme="minorHAnsi"/>
          <w:color w:val="222222"/>
        </w:rPr>
        <w:br/>
        <w:t xml:space="preserve">Initial work on the standardization of the CCSP assessment is complete. Initial release is slated to begin on January 1, 2025. Both the scenario-based assessment and the standardized assessment will be available for approximately six months during the transition. This soft launch will allow candidates to choose their preferred approach as we test the process and platform, as well as get instructors and candidates acclimated to the new process. The next big lift here will be communication. </w:t>
      </w:r>
      <w:r>
        <w:rPr>
          <w:rFonts w:eastAsia="Times New Roman" w:cstheme="minorHAnsi"/>
          <w:color w:val="222222"/>
        </w:rPr>
        <w:br/>
      </w:r>
    </w:p>
    <w:p w14:paraId="642D76B6" w14:textId="77777777" w:rsidR="009F3915" w:rsidRDefault="009F3915" w:rsidP="009F3915">
      <w:pPr>
        <w:pStyle w:val="ListParagraph"/>
        <w:numPr>
          <w:ilvl w:val="0"/>
          <w:numId w:val="38"/>
        </w:numPr>
        <w:spacing w:after="0" w:line="240" w:lineRule="auto"/>
        <w:rPr>
          <w:rFonts w:eastAsia="Times New Roman" w:cstheme="minorHAnsi"/>
          <w:color w:val="222222"/>
        </w:rPr>
      </w:pPr>
      <w:r>
        <w:rPr>
          <w:rFonts w:eastAsia="Times New Roman" w:cstheme="minorHAnsi"/>
          <w:i/>
          <w:iCs/>
          <w:color w:val="222222"/>
        </w:rPr>
        <w:t>Credentialling Strategic Plan</w:t>
      </w:r>
      <w:r>
        <w:rPr>
          <w:rFonts w:eastAsia="Times New Roman" w:cstheme="minorHAnsi"/>
          <w:color w:val="222222"/>
        </w:rPr>
        <w:br/>
        <w:t xml:space="preserve">Commission members were invited to NCDA Headquarters to provide input on the credentialling strategic plan, preparing for ongoing growth of credentialling. </w:t>
      </w:r>
      <w:r>
        <w:rPr>
          <w:rFonts w:eastAsia="Times New Roman" w:cstheme="minorHAnsi"/>
          <w:color w:val="222222"/>
        </w:rPr>
        <w:br/>
      </w:r>
    </w:p>
    <w:p w14:paraId="07CD801F" w14:textId="4B3762E5" w:rsidR="009F3915" w:rsidRDefault="009F3915" w:rsidP="009F3915">
      <w:pPr>
        <w:pStyle w:val="ListParagraph"/>
        <w:numPr>
          <w:ilvl w:val="0"/>
          <w:numId w:val="38"/>
        </w:numPr>
        <w:spacing w:after="0" w:line="240" w:lineRule="auto"/>
        <w:rPr>
          <w:rFonts w:eastAsia="Times New Roman" w:cstheme="minorHAnsi"/>
          <w:color w:val="222222"/>
        </w:rPr>
      </w:pPr>
      <w:r>
        <w:rPr>
          <w:rFonts w:eastAsia="Times New Roman" w:cstheme="minorHAnsi"/>
          <w:i/>
          <w:iCs/>
          <w:color w:val="222222"/>
        </w:rPr>
        <w:t>Educational materials</w:t>
      </w:r>
      <w:r>
        <w:rPr>
          <w:rFonts w:eastAsia="Times New Roman" w:cstheme="minorHAnsi"/>
          <w:color w:val="222222"/>
        </w:rPr>
        <w:br/>
        <w:t xml:space="preserve">The Commission provided a workshop for the NCDA Webinar series regarding health and wellness in career development, as well as a session at the June Conference. They have created a video addressing questions about maintaining your credential, and published six newsletters that offer articles and spotlight credential holders. This work will continue into the new year. </w:t>
      </w:r>
      <w:r>
        <w:rPr>
          <w:rFonts w:eastAsia="Times New Roman" w:cstheme="minorHAnsi"/>
          <w:color w:val="222222"/>
        </w:rPr>
        <w:br/>
      </w:r>
    </w:p>
    <w:p w14:paraId="3B511C6E" w14:textId="057ACFA0" w:rsidR="009F3915" w:rsidRDefault="009F3915" w:rsidP="009F3915">
      <w:pPr>
        <w:pStyle w:val="ListParagraph"/>
        <w:numPr>
          <w:ilvl w:val="0"/>
          <w:numId w:val="38"/>
        </w:numPr>
        <w:spacing w:after="0" w:line="240" w:lineRule="auto"/>
        <w:rPr>
          <w:rFonts w:eastAsia="Times New Roman" w:cstheme="minorHAnsi"/>
          <w:color w:val="222222"/>
        </w:rPr>
      </w:pPr>
      <w:r>
        <w:rPr>
          <w:rFonts w:eastAsia="Times New Roman" w:cstheme="minorHAnsi"/>
          <w:i/>
          <w:iCs/>
          <w:color w:val="222222"/>
        </w:rPr>
        <w:t>Open positions</w:t>
      </w:r>
      <w:r>
        <w:rPr>
          <w:rFonts w:eastAsia="Times New Roman" w:cstheme="minorHAnsi"/>
          <w:color w:val="222222"/>
        </w:rPr>
        <w:br/>
        <w:t xml:space="preserve">The commission is seeking a new audit panel member; some applications have been received. They are also looking for a new commissioner for the Certified Career Counselor role. The deadline for applications for this role is October 31, 2024.  </w:t>
      </w:r>
      <w:r>
        <w:rPr>
          <w:rFonts w:eastAsia="Times New Roman" w:cstheme="minorHAnsi"/>
          <w:color w:val="222222"/>
        </w:rPr>
        <w:br/>
      </w:r>
    </w:p>
    <w:p w14:paraId="50677C82" w14:textId="08C90C26" w:rsidR="009F3915" w:rsidRDefault="009F3915" w:rsidP="009F3915">
      <w:pPr>
        <w:pStyle w:val="ListParagraph"/>
        <w:numPr>
          <w:ilvl w:val="0"/>
          <w:numId w:val="38"/>
        </w:numPr>
        <w:spacing w:after="0" w:line="240" w:lineRule="auto"/>
        <w:rPr>
          <w:rFonts w:eastAsia="Times New Roman" w:cstheme="minorHAnsi"/>
          <w:color w:val="222222"/>
        </w:rPr>
      </w:pPr>
      <w:r>
        <w:rPr>
          <w:rFonts w:eastAsia="Times New Roman" w:cstheme="minorHAnsi"/>
          <w:i/>
          <w:iCs/>
          <w:color w:val="222222"/>
        </w:rPr>
        <w:t>Additional credential updates</w:t>
      </w:r>
      <w:r>
        <w:rPr>
          <w:rFonts w:eastAsia="Times New Roman" w:cstheme="minorHAnsi"/>
          <w:color w:val="222222"/>
        </w:rPr>
        <w:br/>
        <w:t xml:space="preserve">They have begun exploring the addition of a coaching </w:t>
      </w:r>
      <w:r w:rsidR="00B80597">
        <w:rPr>
          <w:rFonts w:eastAsia="Times New Roman" w:cstheme="minorHAnsi"/>
          <w:color w:val="222222"/>
        </w:rPr>
        <w:t>credential and</w:t>
      </w:r>
      <w:r>
        <w:rPr>
          <w:rFonts w:eastAsia="Times New Roman" w:cstheme="minorHAnsi"/>
          <w:color w:val="222222"/>
        </w:rPr>
        <w:t xml:space="preserve"> will bring insights on a new name for the CCSCC credential to the Board soon. </w:t>
      </w:r>
      <w:r>
        <w:rPr>
          <w:rFonts w:eastAsia="Times New Roman" w:cstheme="minorHAnsi"/>
          <w:color w:val="222222"/>
        </w:rPr>
        <w:br/>
      </w:r>
    </w:p>
    <w:p w14:paraId="018DDC99" w14:textId="484C026C" w:rsidR="009F3915" w:rsidRDefault="009F3915" w:rsidP="009F3915">
      <w:pPr>
        <w:pStyle w:val="ListParagraph"/>
        <w:numPr>
          <w:ilvl w:val="0"/>
          <w:numId w:val="38"/>
        </w:numPr>
        <w:spacing w:after="0" w:line="240" w:lineRule="auto"/>
        <w:rPr>
          <w:rFonts w:eastAsia="Times New Roman" w:cstheme="minorHAnsi"/>
          <w:color w:val="222222"/>
        </w:rPr>
      </w:pPr>
      <w:r w:rsidRPr="009F3915">
        <w:rPr>
          <w:rFonts w:eastAsia="Times New Roman" w:cstheme="minorHAnsi"/>
          <w:i/>
          <w:iCs/>
          <w:color w:val="222222"/>
        </w:rPr>
        <w:t>Continuing education</w:t>
      </w:r>
      <w:r>
        <w:rPr>
          <w:rFonts w:eastAsia="Times New Roman" w:cstheme="minorHAnsi"/>
          <w:color w:val="222222"/>
        </w:rPr>
        <w:br/>
        <w:t>We now have 15 approved CE providers.</w:t>
      </w:r>
      <w:r w:rsidR="009D277D">
        <w:rPr>
          <w:rFonts w:eastAsia="Times New Roman" w:cstheme="minorHAnsi"/>
          <w:color w:val="222222"/>
        </w:rPr>
        <w:t xml:space="preserve"> We’ll be looking at the process to become a provider – considering organizational relationships and prices. How do we improve processes for future growth?</w:t>
      </w:r>
      <w:r w:rsidR="009D277D">
        <w:rPr>
          <w:rFonts w:eastAsia="Times New Roman" w:cstheme="minorHAnsi"/>
          <w:color w:val="222222"/>
        </w:rPr>
        <w:br/>
      </w:r>
    </w:p>
    <w:p w14:paraId="22C34575" w14:textId="0A20E453" w:rsidR="009D277D" w:rsidRDefault="009D277D" w:rsidP="009F3915">
      <w:pPr>
        <w:pStyle w:val="ListParagraph"/>
        <w:numPr>
          <w:ilvl w:val="0"/>
          <w:numId w:val="38"/>
        </w:numPr>
        <w:spacing w:after="0" w:line="240" w:lineRule="auto"/>
        <w:rPr>
          <w:rFonts w:eastAsia="Times New Roman" w:cstheme="minorHAnsi"/>
          <w:color w:val="222222"/>
        </w:rPr>
      </w:pPr>
      <w:r>
        <w:rPr>
          <w:rFonts w:eastAsia="Times New Roman" w:cstheme="minorHAnsi"/>
          <w:i/>
          <w:iCs/>
          <w:color w:val="222222"/>
        </w:rPr>
        <w:t>Alternative pathways</w:t>
      </w:r>
      <w:r>
        <w:rPr>
          <w:rFonts w:eastAsia="Times New Roman" w:cstheme="minorHAnsi"/>
          <w:color w:val="222222"/>
        </w:rPr>
        <w:br/>
        <w:t>Just in the past two months, Charlie reports communicating with four potential new alternative pathways partners. Momentum is strong here, and there are many issues to consider regarding audit processes, CE</w:t>
      </w:r>
      <w:r w:rsidR="004534F8">
        <w:rPr>
          <w:rFonts w:eastAsia="Times New Roman" w:cstheme="minorHAnsi"/>
          <w:color w:val="222222"/>
        </w:rPr>
        <w:t>s</w:t>
      </w:r>
      <w:r>
        <w:rPr>
          <w:rFonts w:eastAsia="Times New Roman" w:cstheme="minorHAnsi"/>
          <w:color w:val="222222"/>
        </w:rPr>
        <w:t xml:space="preserve">, etc. </w:t>
      </w:r>
      <w:r>
        <w:rPr>
          <w:rFonts w:eastAsia="Times New Roman" w:cstheme="minorHAnsi"/>
          <w:color w:val="222222"/>
        </w:rPr>
        <w:br/>
      </w:r>
    </w:p>
    <w:p w14:paraId="13F15E58" w14:textId="791CA355" w:rsidR="00C07139" w:rsidRPr="009D277D" w:rsidRDefault="009D277D" w:rsidP="007D01AF">
      <w:pPr>
        <w:pStyle w:val="ListParagraph"/>
        <w:numPr>
          <w:ilvl w:val="0"/>
          <w:numId w:val="38"/>
        </w:numPr>
        <w:spacing w:after="0" w:line="240" w:lineRule="auto"/>
        <w:rPr>
          <w:rFonts w:eastAsia="Times New Roman" w:cstheme="minorHAnsi"/>
          <w:color w:val="222222"/>
        </w:rPr>
      </w:pPr>
      <w:r>
        <w:rPr>
          <w:rFonts w:eastAsia="Times New Roman" w:cstheme="minorHAnsi"/>
          <w:i/>
          <w:iCs/>
          <w:color w:val="222222"/>
        </w:rPr>
        <w:t>Growing across credentials</w:t>
      </w:r>
      <w:r>
        <w:rPr>
          <w:rFonts w:eastAsia="Times New Roman" w:cstheme="minorHAnsi"/>
          <w:color w:val="222222"/>
        </w:rPr>
        <w:br/>
      </w:r>
      <w:r w:rsidR="004534F8">
        <w:rPr>
          <w:rFonts w:eastAsia="Times New Roman" w:cstheme="minorHAnsi"/>
          <w:color w:val="222222"/>
        </w:rPr>
        <w:t>We are a</w:t>
      </w:r>
      <w:r>
        <w:rPr>
          <w:rFonts w:eastAsia="Times New Roman" w:cstheme="minorHAnsi"/>
          <w:color w:val="222222"/>
        </w:rPr>
        <w:t xml:space="preserve">lso considering ways to help people grow from one credential to the next, where it makes sense. For example, what might the pathway be for </w:t>
      </w:r>
      <w:r w:rsidR="004534F8">
        <w:rPr>
          <w:rFonts w:eastAsia="Times New Roman" w:cstheme="minorHAnsi"/>
          <w:color w:val="222222"/>
        </w:rPr>
        <w:t>a CCSP who might want to add the CMCS</w:t>
      </w:r>
      <w:r>
        <w:rPr>
          <w:rFonts w:eastAsia="Times New Roman" w:cstheme="minorHAnsi"/>
          <w:color w:val="222222"/>
        </w:rPr>
        <w:t xml:space="preserve">? How do we make this possible and interesting? </w:t>
      </w:r>
    </w:p>
    <w:p w14:paraId="1D6A682D" w14:textId="77777777" w:rsidR="00C07139" w:rsidRDefault="00C07139" w:rsidP="007D01AF">
      <w:pPr>
        <w:pStyle w:val="Normal1"/>
        <w:spacing w:line="240" w:lineRule="auto"/>
        <w:rPr>
          <w:rFonts w:asciiTheme="minorHAnsi" w:hAnsiTheme="minorHAnsi" w:cstheme="minorHAnsi"/>
          <w:highlight w:val="yellow"/>
        </w:rPr>
      </w:pPr>
    </w:p>
    <w:p w14:paraId="5153137A" w14:textId="77777777" w:rsidR="00BB3ABB" w:rsidRPr="007D01AF" w:rsidRDefault="00BB3ABB" w:rsidP="007D01AF">
      <w:pPr>
        <w:pStyle w:val="Normal1"/>
        <w:spacing w:line="240" w:lineRule="auto"/>
        <w:rPr>
          <w:rFonts w:asciiTheme="minorHAnsi" w:hAnsiTheme="minorHAnsi" w:cstheme="minorHAnsi"/>
          <w:highlight w:val="yellow"/>
        </w:rPr>
      </w:pPr>
    </w:p>
    <w:p w14:paraId="7925ED43" w14:textId="63E04A5B" w:rsidR="007D01AF" w:rsidRPr="00D844BE" w:rsidRDefault="004534F8" w:rsidP="00E9342D">
      <w:pPr>
        <w:keepNext/>
        <w:keepLines/>
        <w:spacing w:after="0" w:line="240" w:lineRule="auto"/>
        <w:rPr>
          <w:rFonts w:eastAsia="Times New Roman" w:cstheme="minorHAnsi"/>
          <w:b/>
          <w:bCs/>
          <w:sz w:val="24"/>
          <w:szCs w:val="24"/>
        </w:rPr>
      </w:pPr>
      <w:r>
        <w:rPr>
          <w:rFonts w:eastAsia="Times New Roman" w:cstheme="minorHAnsi"/>
          <w:b/>
          <w:bCs/>
          <w:sz w:val="24"/>
          <w:szCs w:val="24"/>
        </w:rPr>
        <w:lastRenderedPageBreak/>
        <w:t>8.</w:t>
      </w:r>
      <w:r w:rsidR="007D01AF" w:rsidRPr="00D844BE">
        <w:rPr>
          <w:rFonts w:eastAsia="Times New Roman" w:cstheme="minorHAnsi"/>
          <w:b/>
          <w:bCs/>
          <w:sz w:val="24"/>
          <w:szCs w:val="24"/>
        </w:rPr>
        <w:t xml:space="preserve"> Membership Report (Deneen)</w:t>
      </w:r>
    </w:p>
    <w:p w14:paraId="3F0C165B" w14:textId="35462E50" w:rsidR="007D01AF" w:rsidRPr="00D844BE" w:rsidRDefault="007D01AF" w:rsidP="007D01AF">
      <w:pPr>
        <w:spacing w:after="0" w:line="240" w:lineRule="auto"/>
        <w:rPr>
          <w:rFonts w:eastAsia="Times New Roman" w:cstheme="minorHAnsi"/>
        </w:rPr>
      </w:pPr>
      <w:r w:rsidRPr="00D844BE">
        <w:rPr>
          <w:rFonts w:eastAsia="Times New Roman" w:cstheme="minorHAnsi"/>
          <w:i/>
          <w:iCs/>
        </w:rPr>
        <w:t xml:space="preserve">Please see the </w:t>
      </w:r>
      <w:r w:rsidR="00484958">
        <w:rPr>
          <w:rFonts w:eastAsia="Times New Roman" w:cstheme="minorHAnsi"/>
          <w:i/>
          <w:iCs/>
        </w:rPr>
        <w:t xml:space="preserve">September 20204 Membership and </w:t>
      </w:r>
      <w:r w:rsidRPr="00D844BE">
        <w:rPr>
          <w:rFonts w:eastAsia="Times New Roman" w:cstheme="minorHAnsi"/>
          <w:i/>
          <w:iCs/>
        </w:rPr>
        <w:t xml:space="preserve">2024 Membership </w:t>
      </w:r>
      <w:r w:rsidR="00484958">
        <w:rPr>
          <w:rFonts w:eastAsia="Times New Roman" w:cstheme="minorHAnsi"/>
          <w:i/>
          <w:iCs/>
        </w:rPr>
        <w:t>Summary r</w:t>
      </w:r>
      <w:r w:rsidRPr="00D844BE">
        <w:rPr>
          <w:rFonts w:eastAsia="Times New Roman" w:cstheme="minorHAnsi"/>
          <w:i/>
          <w:iCs/>
        </w:rPr>
        <w:t>eport</w:t>
      </w:r>
      <w:r w:rsidR="00484958">
        <w:rPr>
          <w:rFonts w:eastAsia="Times New Roman" w:cstheme="minorHAnsi"/>
          <w:i/>
          <w:iCs/>
        </w:rPr>
        <w:t>s</w:t>
      </w:r>
      <w:r w:rsidRPr="00D844BE">
        <w:rPr>
          <w:rFonts w:eastAsia="Times New Roman" w:cstheme="minorHAnsi"/>
          <w:i/>
          <w:iCs/>
        </w:rPr>
        <w:t xml:space="preserve"> provided by NCDA Headquarters. </w:t>
      </w:r>
    </w:p>
    <w:p w14:paraId="7F7B2191" w14:textId="720509A3" w:rsidR="009D277D" w:rsidRDefault="009D277D" w:rsidP="00877F81">
      <w:pPr>
        <w:pStyle w:val="ListParagraph"/>
        <w:spacing w:after="0" w:line="240" w:lineRule="auto"/>
        <w:ind w:left="0"/>
        <w:rPr>
          <w:rFonts w:eastAsia="Times New Roman" w:cstheme="minorHAnsi"/>
        </w:rPr>
      </w:pPr>
      <w:r>
        <w:rPr>
          <w:rFonts w:eastAsia="Times New Roman" w:cstheme="minorHAnsi"/>
        </w:rPr>
        <w:t xml:space="preserve">The September membership report shows </w:t>
      </w:r>
      <w:r w:rsidR="007E1DB4">
        <w:rPr>
          <w:rFonts w:eastAsia="Times New Roman" w:cstheme="minorHAnsi"/>
        </w:rPr>
        <w:t>6</w:t>
      </w:r>
      <w:r>
        <w:rPr>
          <w:rFonts w:eastAsia="Times New Roman" w:cstheme="minorHAnsi"/>
        </w:rPr>
        <w:t>,</w:t>
      </w:r>
      <w:r w:rsidR="007E1DB4">
        <w:rPr>
          <w:rFonts w:eastAsia="Times New Roman" w:cstheme="minorHAnsi"/>
        </w:rPr>
        <w:t>284 members</w:t>
      </w:r>
      <w:r>
        <w:rPr>
          <w:rFonts w:eastAsia="Times New Roman" w:cstheme="minorHAnsi"/>
        </w:rPr>
        <w:t xml:space="preserve">. This is slightly down from </w:t>
      </w:r>
      <w:r w:rsidR="007E1DB4">
        <w:rPr>
          <w:rFonts w:eastAsia="Times New Roman" w:cstheme="minorHAnsi"/>
        </w:rPr>
        <w:t>last month, but admirabl</w:t>
      </w:r>
      <w:r>
        <w:rPr>
          <w:rFonts w:eastAsia="Times New Roman" w:cstheme="minorHAnsi"/>
        </w:rPr>
        <w:t>y strong</w:t>
      </w:r>
      <w:r w:rsidR="007E1DB4">
        <w:rPr>
          <w:rFonts w:eastAsia="Times New Roman" w:cstheme="minorHAnsi"/>
        </w:rPr>
        <w:t xml:space="preserve">. </w:t>
      </w:r>
      <w:r>
        <w:rPr>
          <w:rFonts w:eastAsia="Times New Roman" w:cstheme="minorHAnsi"/>
        </w:rPr>
        <w:t>The percent from the s</w:t>
      </w:r>
      <w:r w:rsidR="007E1DB4">
        <w:rPr>
          <w:rFonts w:eastAsia="Times New Roman" w:cstheme="minorHAnsi"/>
        </w:rPr>
        <w:t xml:space="preserve">outhern region </w:t>
      </w:r>
      <w:r>
        <w:rPr>
          <w:rFonts w:eastAsia="Times New Roman" w:cstheme="minorHAnsi"/>
        </w:rPr>
        <w:t xml:space="preserve">is </w:t>
      </w:r>
      <w:r w:rsidR="007E1DB4">
        <w:rPr>
          <w:rFonts w:eastAsia="Times New Roman" w:cstheme="minorHAnsi"/>
        </w:rPr>
        <w:t xml:space="preserve">up a little </w:t>
      </w:r>
      <w:r>
        <w:rPr>
          <w:rFonts w:eastAsia="Times New Roman" w:cstheme="minorHAnsi"/>
        </w:rPr>
        <w:t xml:space="preserve">at </w:t>
      </w:r>
      <w:r w:rsidR="007E1DB4">
        <w:rPr>
          <w:rFonts w:eastAsia="Times New Roman" w:cstheme="minorHAnsi"/>
        </w:rPr>
        <w:t>41%</w:t>
      </w:r>
      <w:r>
        <w:rPr>
          <w:rFonts w:eastAsia="Times New Roman" w:cstheme="minorHAnsi"/>
        </w:rPr>
        <w:t xml:space="preserve"> overall, which could be promising for the 2025 conference in </w:t>
      </w:r>
      <w:r w:rsidR="006B1173">
        <w:rPr>
          <w:rFonts w:eastAsia="Times New Roman" w:cstheme="minorHAnsi"/>
        </w:rPr>
        <w:t>Atlanta</w:t>
      </w:r>
      <w:r w:rsidR="00877F81" w:rsidRPr="00C867DB">
        <w:rPr>
          <w:rFonts w:eastAsia="Times New Roman" w:cstheme="minorHAnsi"/>
        </w:rPr>
        <w:t>.</w:t>
      </w:r>
      <w:r w:rsidR="007E1DB4">
        <w:rPr>
          <w:rFonts w:eastAsia="Times New Roman" w:cstheme="minorHAnsi"/>
        </w:rPr>
        <w:t xml:space="preserve"> </w:t>
      </w:r>
      <w:r w:rsidR="006B1173">
        <w:rPr>
          <w:rFonts w:eastAsia="Times New Roman" w:cstheme="minorHAnsi"/>
        </w:rPr>
        <w:t xml:space="preserve">International representation is holding steady at 11%. Diverse representation from BIPOC communities continues to slowly increase, now at 43%. Other statistics have remained </w:t>
      </w:r>
      <w:r w:rsidR="00B80597">
        <w:rPr>
          <w:rFonts w:eastAsia="Times New Roman" w:cstheme="minorHAnsi"/>
        </w:rPr>
        <w:t>steady</w:t>
      </w:r>
      <w:r w:rsidR="006B1173">
        <w:rPr>
          <w:rFonts w:eastAsia="Times New Roman" w:cstheme="minorHAnsi"/>
        </w:rPr>
        <w:t xml:space="preserve">. 5,214 credentials have been awarded. </w:t>
      </w:r>
    </w:p>
    <w:p w14:paraId="3CC380B4" w14:textId="77777777" w:rsidR="00877F81" w:rsidRPr="00C867DB" w:rsidRDefault="00877F81" w:rsidP="007D01AF">
      <w:pPr>
        <w:spacing w:after="0" w:line="240" w:lineRule="auto"/>
        <w:rPr>
          <w:rFonts w:eastAsia="Times New Roman" w:cstheme="minorHAnsi"/>
          <w:b/>
          <w:bCs/>
        </w:rPr>
      </w:pPr>
    </w:p>
    <w:p w14:paraId="49DABB60" w14:textId="77777777" w:rsidR="001E31E1" w:rsidRPr="00C867DB" w:rsidRDefault="001E31E1" w:rsidP="007D01AF">
      <w:pPr>
        <w:spacing w:after="0" w:line="240" w:lineRule="auto"/>
        <w:rPr>
          <w:rFonts w:eastAsia="Times New Roman" w:cstheme="minorHAnsi"/>
          <w:b/>
          <w:bCs/>
        </w:rPr>
      </w:pPr>
    </w:p>
    <w:p w14:paraId="7F4E8485" w14:textId="7F8660D6" w:rsidR="007D01AF" w:rsidRPr="00D844BE" w:rsidRDefault="004534F8" w:rsidP="007D01AF">
      <w:pPr>
        <w:spacing w:after="0" w:line="240" w:lineRule="auto"/>
        <w:rPr>
          <w:rFonts w:eastAsia="Times New Roman" w:cstheme="minorHAnsi"/>
          <w:b/>
          <w:bCs/>
          <w:sz w:val="24"/>
          <w:szCs w:val="24"/>
        </w:rPr>
      </w:pPr>
      <w:r>
        <w:rPr>
          <w:rFonts w:eastAsia="Times New Roman" w:cstheme="minorHAnsi"/>
          <w:b/>
          <w:bCs/>
          <w:sz w:val="24"/>
          <w:szCs w:val="24"/>
        </w:rPr>
        <w:t>9.</w:t>
      </w:r>
      <w:r w:rsidR="007D01AF" w:rsidRPr="00D844BE">
        <w:rPr>
          <w:rFonts w:eastAsia="Times New Roman" w:cstheme="minorHAnsi"/>
          <w:b/>
          <w:bCs/>
          <w:sz w:val="24"/>
          <w:szCs w:val="24"/>
        </w:rPr>
        <w:t xml:space="preserve"> </w:t>
      </w:r>
      <w:r w:rsidR="00484958">
        <w:rPr>
          <w:rFonts w:eastAsia="Times New Roman" w:cstheme="minorHAnsi"/>
          <w:b/>
          <w:bCs/>
          <w:sz w:val="24"/>
          <w:szCs w:val="24"/>
        </w:rPr>
        <w:t xml:space="preserve">Year-End </w:t>
      </w:r>
      <w:r w:rsidR="007D01AF" w:rsidRPr="00D844BE">
        <w:rPr>
          <w:rFonts w:eastAsia="Times New Roman" w:cstheme="minorHAnsi"/>
          <w:b/>
          <w:bCs/>
          <w:sz w:val="24"/>
          <w:szCs w:val="24"/>
        </w:rPr>
        <w:t>Treasurer’s Report (Missy)</w:t>
      </w:r>
    </w:p>
    <w:p w14:paraId="023ECCCB" w14:textId="0FE512A6" w:rsidR="007D01AF" w:rsidRPr="00877F81" w:rsidRDefault="007D01AF" w:rsidP="00950FDB">
      <w:pPr>
        <w:spacing w:after="0" w:line="240" w:lineRule="auto"/>
        <w:rPr>
          <w:rFonts w:eastAsia="Times New Roman" w:cstheme="minorHAnsi"/>
          <w:color w:val="222222"/>
        </w:rPr>
      </w:pPr>
      <w:r w:rsidRPr="00D844BE">
        <w:rPr>
          <w:rFonts w:eastAsia="Times New Roman" w:cstheme="minorHAnsi"/>
          <w:i/>
          <w:iCs/>
          <w:color w:val="222222"/>
        </w:rPr>
        <w:t xml:space="preserve">Please see the </w:t>
      </w:r>
      <w:r w:rsidR="00484958">
        <w:rPr>
          <w:rFonts w:eastAsia="Times New Roman" w:cstheme="minorHAnsi"/>
          <w:i/>
          <w:iCs/>
          <w:color w:val="222222"/>
        </w:rPr>
        <w:t xml:space="preserve">September </w:t>
      </w:r>
      <w:r w:rsidRPr="00877F81">
        <w:rPr>
          <w:rFonts w:eastAsia="Times New Roman" w:cstheme="minorHAnsi"/>
          <w:i/>
          <w:iCs/>
          <w:color w:val="222222"/>
        </w:rPr>
        <w:t>2024 Treasurer’s Report spreadsheet provided by NCDA Headquarters. Additional reflections provided here:</w:t>
      </w:r>
    </w:p>
    <w:p w14:paraId="46778310" w14:textId="455B0F1B" w:rsidR="00950FDB" w:rsidRPr="003E64CB" w:rsidRDefault="00E9342D" w:rsidP="00950FDB">
      <w:pPr>
        <w:spacing w:after="0" w:line="240" w:lineRule="auto"/>
        <w:rPr>
          <w:b/>
          <w:bCs/>
          <w:i/>
          <w:iCs/>
        </w:rPr>
      </w:pPr>
      <w:r>
        <w:rPr>
          <w:b/>
          <w:bCs/>
          <w:i/>
          <w:iCs/>
        </w:rPr>
        <w:t xml:space="preserve">9a. </w:t>
      </w:r>
      <w:r w:rsidR="00950FDB" w:rsidRPr="003E64CB">
        <w:rPr>
          <w:b/>
          <w:bCs/>
          <w:i/>
          <w:iCs/>
        </w:rPr>
        <w:t>Revenues for the Year</w:t>
      </w:r>
    </w:p>
    <w:p w14:paraId="00AD69CD" w14:textId="65E9F4E4" w:rsidR="00950FDB" w:rsidRPr="003E64CB" w:rsidRDefault="00950FDB" w:rsidP="00950FDB">
      <w:pPr>
        <w:spacing w:after="0" w:line="240" w:lineRule="auto"/>
        <w:rPr>
          <w:b/>
          <w:bCs/>
        </w:rPr>
      </w:pPr>
      <w:r w:rsidRPr="003E64CB">
        <w:t xml:space="preserve">Total income was 101% of what we anticipated in the budget </w:t>
      </w:r>
      <w:r w:rsidR="004534F8">
        <w:t xml:space="preserve">- </w:t>
      </w:r>
      <w:r w:rsidRPr="003E64CB">
        <w:t>good news.  This does not include interest and income for our investments which totals $122,589.46.</w:t>
      </w:r>
      <w:r w:rsidR="006B1173" w:rsidRPr="003E64CB">
        <w:rPr>
          <w:b/>
          <w:bCs/>
        </w:rPr>
        <w:t xml:space="preserve"> </w:t>
      </w:r>
      <w:r w:rsidR="006B1173" w:rsidRPr="003E64CB">
        <w:t xml:space="preserve">A few </w:t>
      </w:r>
      <w:r w:rsidRPr="003E64CB">
        <w:t>areas did not make budget totals</w:t>
      </w:r>
      <w:r w:rsidR="006B1173" w:rsidRPr="003E64CB">
        <w:t>. T</w:t>
      </w:r>
      <w:r w:rsidR="007E1DB4" w:rsidRPr="003E64CB">
        <w:t>hese may be trends to watch if they continue from year to year</w:t>
      </w:r>
      <w:r w:rsidR="006B1173" w:rsidRPr="003E64CB">
        <w:t xml:space="preserve"> – what areas are not reliable goal hitters? </w:t>
      </w:r>
    </w:p>
    <w:p w14:paraId="0D0717A0" w14:textId="77777777" w:rsidR="007E1DB4" w:rsidRPr="003E64CB" w:rsidRDefault="007E1DB4" w:rsidP="00950FDB">
      <w:pPr>
        <w:spacing w:after="0" w:line="240" w:lineRule="auto"/>
        <w:rPr>
          <w:b/>
          <w:bCs/>
        </w:rPr>
      </w:pPr>
    </w:p>
    <w:p w14:paraId="17C08078" w14:textId="679051BC" w:rsidR="00950FDB" w:rsidRPr="003E64CB" w:rsidRDefault="00E9342D" w:rsidP="00950FDB">
      <w:pPr>
        <w:spacing w:after="0" w:line="240" w:lineRule="auto"/>
        <w:rPr>
          <w:b/>
          <w:bCs/>
          <w:i/>
          <w:iCs/>
        </w:rPr>
      </w:pPr>
      <w:r>
        <w:rPr>
          <w:b/>
          <w:bCs/>
          <w:i/>
          <w:iCs/>
        </w:rPr>
        <w:t xml:space="preserve">9b. </w:t>
      </w:r>
      <w:r w:rsidR="00950FDB" w:rsidRPr="003E64CB">
        <w:rPr>
          <w:b/>
          <w:bCs/>
          <w:i/>
          <w:iCs/>
        </w:rPr>
        <w:t>Expenses for the Year</w:t>
      </w:r>
    </w:p>
    <w:p w14:paraId="4F0D2867" w14:textId="7D73B417" w:rsidR="00950FDB" w:rsidRPr="00482791" w:rsidRDefault="00950FDB" w:rsidP="00950FDB">
      <w:pPr>
        <w:spacing w:after="0" w:line="240" w:lineRule="auto"/>
      </w:pPr>
      <w:r w:rsidRPr="003E64CB">
        <w:t xml:space="preserve">Our total expenses this year were over anticipated expenses by 2%.  For now, this is not a </w:t>
      </w:r>
      <w:r w:rsidR="006B1173" w:rsidRPr="003E64CB">
        <w:t>concern</w:t>
      </w:r>
      <w:r w:rsidRPr="003E64CB">
        <w:t xml:space="preserve"> as the difference is $3,755</w:t>
      </w:r>
      <w:r w:rsidR="006B1173" w:rsidRPr="003E64CB">
        <w:t>,</w:t>
      </w:r>
      <w:r w:rsidRPr="003E64CB">
        <w:t xml:space="preserve"> which is far less than the interest we earned on our investments.  Our net profit, including the international contracts was $442,509.</w:t>
      </w:r>
      <w:r w:rsidRPr="00482791">
        <w:t>96.  On October 1,</w:t>
      </w:r>
      <w:r w:rsidRPr="00482791">
        <w:rPr>
          <w:strike/>
        </w:rPr>
        <w:t xml:space="preserve"> </w:t>
      </w:r>
      <w:r w:rsidR="00B80597" w:rsidRPr="00482791">
        <w:t>NCDA r</w:t>
      </w:r>
      <w:r w:rsidRPr="00482791">
        <w:t xml:space="preserve">eceived another $364,000 </w:t>
      </w:r>
      <w:r w:rsidR="00B80597" w:rsidRPr="00482791">
        <w:t>from the K</w:t>
      </w:r>
      <w:r w:rsidR="00482791" w:rsidRPr="00482791">
        <w:t xml:space="preserve">ing </w:t>
      </w:r>
      <w:r w:rsidR="00B80597" w:rsidRPr="00482791">
        <w:t>S</w:t>
      </w:r>
      <w:r w:rsidR="00482791" w:rsidRPr="00482791">
        <w:t xml:space="preserve">aud </w:t>
      </w:r>
      <w:r w:rsidR="00B80597" w:rsidRPr="00482791">
        <w:t>U</w:t>
      </w:r>
      <w:r w:rsidR="00482791" w:rsidRPr="00482791">
        <w:t>niversity</w:t>
      </w:r>
      <w:r w:rsidR="00B80597" w:rsidRPr="00482791">
        <w:t xml:space="preserve"> contract which will be reported in the October Treasurer’s Report.</w:t>
      </w:r>
    </w:p>
    <w:p w14:paraId="5DA0A9D1" w14:textId="77777777" w:rsidR="007E1DB4" w:rsidRPr="00482791" w:rsidRDefault="007E1DB4" w:rsidP="00950FDB">
      <w:pPr>
        <w:spacing w:after="0" w:line="240" w:lineRule="auto"/>
      </w:pPr>
    </w:p>
    <w:p w14:paraId="46D3CE39" w14:textId="35A5F690" w:rsidR="00950FDB" w:rsidRPr="003E64CB" w:rsidRDefault="00950FDB" w:rsidP="00950FDB">
      <w:pPr>
        <w:spacing w:after="0" w:line="240" w:lineRule="auto"/>
      </w:pPr>
      <w:r w:rsidRPr="00482791">
        <w:t>As reported in the past, our conference did make money this year.  Our</w:t>
      </w:r>
      <w:r w:rsidRPr="003E64CB">
        <w:t xml:space="preserve"> profit after expenses for the national conference including the virtual registrations was $6,472.42.</w:t>
      </w:r>
      <w:r w:rsidR="007E1DB4" w:rsidRPr="003E64CB">
        <w:rPr>
          <w:b/>
          <w:bCs/>
        </w:rPr>
        <w:t xml:space="preserve"> </w:t>
      </w:r>
      <w:r w:rsidR="007E1DB4" w:rsidRPr="003E64CB">
        <w:t xml:space="preserve">Since COVID, this has become typical since in-person conference site fees have become so high. </w:t>
      </w:r>
    </w:p>
    <w:p w14:paraId="4195B432" w14:textId="77777777" w:rsidR="007E1DB4" w:rsidRPr="003E64CB" w:rsidRDefault="007E1DB4" w:rsidP="00950FDB">
      <w:pPr>
        <w:spacing w:after="0" w:line="240" w:lineRule="auto"/>
      </w:pPr>
    </w:p>
    <w:p w14:paraId="466DE9DB" w14:textId="5A668EC8" w:rsidR="007E1DB4" w:rsidRPr="003E64CB" w:rsidRDefault="007E1DB4" w:rsidP="00950FDB">
      <w:pPr>
        <w:spacing w:after="0" w:line="240" w:lineRule="auto"/>
      </w:pPr>
      <w:r w:rsidRPr="003E64CB">
        <w:rPr>
          <w:b/>
          <w:bCs/>
          <w:highlight w:val="yellow"/>
        </w:rPr>
        <w:t>ACTION ITEM:</w:t>
      </w:r>
      <w:r w:rsidRPr="003E64CB">
        <w:rPr>
          <w:b/>
          <w:bCs/>
        </w:rPr>
        <w:t xml:space="preserve"> </w:t>
      </w:r>
      <w:r w:rsidRPr="003E64CB">
        <w:t xml:space="preserve">Deneen will share multi-year conference revenues to demonstrate the change over time. </w:t>
      </w:r>
    </w:p>
    <w:p w14:paraId="469B37EC" w14:textId="779F9855" w:rsidR="00950FDB" w:rsidRPr="003E64CB" w:rsidRDefault="00950FDB" w:rsidP="00950FDB">
      <w:pPr>
        <w:spacing w:after="0" w:line="240" w:lineRule="auto"/>
      </w:pPr>
    </w:p>
    <w:p w14:paraId="762FEF31" w14:textId="31F1107D" w:rsidR="00F97DC7" w:rsidRPr="003E64CB" w:rsidRDefault="00950FDB" w:rsidP="00DD06EE">
      <w:pPr>
        <w:spacing w:after="0" w:line="240" w:lineRule="auto"/>
      </w:pPr>
      <w:r w:rsidRPr="003E64CB">
        <w:t>The first Kin</w:t>
      </w:r>
      <w:r w:rsidR="009C36F7">
        <w:t>g</w:t>
      </w:r>
      <w:r w:rsidRPr="003E64CB">
        <w:t xml:space="preserve"> Saud </w:t>
      </w:r>
      <w:r w:rsidR="007E1DB4" w:rsidRPr="003E64CB">
        <w:t xml:space="preserve">University </w:t>
      </w:r>
      <w:r w:rsidRPr="003E64CB">
        <w:t xml:space="preserve">agreement is almost </w:t>
      </w:r>
      <w:r w:rsidR="003E64CB" w:rsidRPr="003E64CB">
        <w:t>complete</w:t>
      </w:r>
      <w:r w:rsidRPr="003E64CB">
        <w:t xml:space="preserve">.  We have two more outstanding invoices and just a few more expenses. The second phase </w:t>
      </w:r>
      <w:r w:rsidR="003E64CB" w:rsidRPr="003E64CB">
        <w:t>consists of</w:t>
      </w:r>
      <w:r w:rsidRPr="003E64CB">
        <w:t xml:space="preserve"> manuals and assessment payments</w:t>
      </w:r>
      <w:r w:rsidR="003E64CB" w:rsidRPr="003E64CB">
        <w:t>,</w:t>
      </w:r>
      <w:r w:rsidRPr="003E64CB">
        <w:t xml:space="preserve"> as they will be using their own instructors.</w:t>
      </w:r>
    </w:p>
    <w:p w14:paraId="7853C3FE" w14:textId="77777777" w:rsidR="00950FDB" w:rsidRDefault="00950FDB" w:rsidP="00950FDB">
      <w:pPr>
        <w:pStyle w:val="ListParagraph"/>
        <w:spacing w:after="0" w:line="240" w:lineRule="auto"/>
        <w:ind w:left="0"/>
        <w:rPr>
          <w:rFonts w:eastAsia="Times New Roman" w:cstheme="minorHAnsi"/>
          <w:color w:val="222222"/>
        </w:rPr>
      </w:pPr>
    </w:p>
    <w:p w14:paraId="0D5F8604" w14:textId="77777777" w:rsidR="00877F81" w:rsidRDefault="00877F81" w:rsidP="00950FDB">
      <w:pPr>
        <w:pStyle w:val="ListParagraph"/>
        <w:spacing w:after="0" w:line="240" w:lineRule="auto"/>
        <w:ind w:left="0"/>
        <w:rPr>
          <w:rFonts w:eastAsia="Times New Roman" w:cstheme="minorHAnsi"/>
          <w:color w:val="222222"/>
        </w:rPr>
      </w:pPr>
    </w:p>
    <w:p w14:paraId="54FBC1C0" w14:textId="72174BAD" w:rsidR="00484958" w:rsidRPr="00D844BE" w:rsidRDefault="004534F8" w:rsidP="00950FDB">
      <w:pPr>
        <w:spacing w:after="0" w:line="240" w:lineRule="auto"/>
        <w:rPr>
          <w:rFonts w:eastAsia="Times New Roman" w:cstheme="minorHAnsi"/>
          <w:b/>
          <w:bCs/>
          <w:sz w:val="24"/>
          <w:szCs w:val="24"/>
        </w:rPr>
      </w:pPr>
      <w:r>
        <w:rPr>
          <w:rFonts w:eastAsia="Times New Roman" w:cstheme="minorHAnsi"/>
          <w:b/>
          <w:bCs/>
          <w:sz w:val="24"/>
          <w:szCs w:val="24"/>
        </w:rPr>
        <w:t>10.</w:t>
      </w:r>
      <w:r w:rsidR="00484958" w:rsidRPr="00D844BE">
        <w:rPr>
          <w:rFonts w:eastAsia="Times New Roman" w:cstheme="minorHAnsi"/>
          <w:b/>
          <w:bCs/>
          <w:sz w:val="24"/>
          <w:szCs w:val="24"/>
        </w:rPr>
        <w:t xml:space="preserve"> </w:t>
      </w:r>
      <w:r w:rsidR="00484958">
        <w:rPr>
          <w:rFonts w:eastAsia="Times New Roman" w:cstheme="minorHAnsi"/>
          <w:b/>
          <w:bCs/>
          <w:sz w:val="24"/>
          <w:szCs w:val="24"/>
        </w:rPr>
        <w:t xml:space="preserve">Financial Advisor / Policies Discussion </w:t>
      </w:r>
      <w:r w:rsidR="00484958" w:rsidRPr="00D844BE">
        <w:rPr>
          <w:rFonts w:eastAsia="Times New Roman" w:cstheme="minorHAnsi"/>
          <w:b/>
          <w:bCs/>
          <w:sz w:val="24"/>
          <w:szCs w:val="24"/>
        </w:rPr>
        <w:t>(Missy</w:t>
      </w:r>
      <w:r w:rsidR="00484958">
        <w:rPr>
          <w:rFonts w:eastAsia="Times New Roman" w:cstheme="minorHAnsi"/>
          <w:b/>
          <w:bCs/>
          <w:sz w:val="24"/>
          <w:szCs w:val="24"/>
        </w:rPr>
        <w:t xml:space="preserve"> and Carolyn</w:t>
      </w:r>
      <w:r w:rsidR="00484958" w:rsidRPr="00D844BE">
        <w:rPr>
          <w:rFonts w:eastAsia="Times New Roman" w:cstheme="minorHAnsi"/>
          <w:b/>
          <w:bCs/>
          <w:sz w:val="24"/>
          <w:szCs w:val="24"/>
        </w:rPr>
        <w:t>)</w:t>
      </w:r>
    </w:p>
    <w:p w14:paraId="2692CE9A" w14:textId="77777777" w:rsidR="003E64CB" w:rsidRPr="00260734" w:rsidRDefault="00DD06EE" w:rsidP="00DD06EE">
      <w:pPr>
        <w:spacing w:after="0" w:line="240" w:lineRule="auto"/>
        <w:rPr>
          <w:i/>
          <w:iCs/>
        </w:rPr>
      </w:pPr>
      <w:r w:rsidRPr="00260734">
        <w:t xml:space="preserve">Related to agenda items further down, we will be discussing financial consultants and the budget.  During our consultant and auditor calls, it became clear that we need to reestablish the </w:t>
      </w:r>
      <w:r w:rsidRPr="00260734">
        <w:rPr>
          <w:i/>
          <w:iCs/>
        </w:rPr>
        <w:t xml:space="preserve">Finance Committee in the NCDA Bylaws.  </w:t>
      </w:r>
    </w:p>
    <w:p w14:paraId="249B42ED" w14:textId="77777777" w:rsidR="003E64CB" w:rsidRPr="00260734" w:rsidRDefault="003E64CB" w:rsidP="00DD06EE">
      <w:pPr>
        <w:spacing w:after="0" w:line="240" w:lineRule="auto"/>
      </w:pPr>
    </w:p>
    <w:p w14:paraId="11549E4E" w14:textId="53A5F9D5" w:rsidR="00DD06EE" w:rsidRPr="00260734" w:rsidRDefault="00DD06EE" w:rsidP="00DD06EE">
      <w:pPr>
        <w:spacing w:after="0" w:line="240" w:lineRule="auto"/>
      </w:pPr>
      <w:r w:rsidRPr="00260734">
        <w:t xml:space="preserve">The Treasurer and President would be members.  The Executive Director could serve as an ex-officio </w:t>
      </w:r>
      <w:proofErr w:type="gramStart"/>
      <w:r w:rsidRPr="00260734">
        <w:t>member</w:t>
      </w:r>
      <w:proofErr w:type="gramEnd"/>
      <w:r w:rsidRPr="00260734">
        <w:t xml:space="preserve"> and we would invite a representative from our financial consultation group (once chosen) to provide a report during each meeting. </w:t>
      </w:r>
      <w:r w:rsidR="003E64CB" w:rsidRPr="00260734">
        <w:t xml:space="preserve">It is also </w:t>
      </w:r>
      <w:r w:rsidRPr="00260734">
        <w:t>encourage</w:t>
      </w:r>
      <w:r w:rsidR="003E64CB" w:rsidRPr="00260734">
        <w:t>d</w:t>
      </w:r>
      <w:r w:rsidRPr="00260734">
        <w:t xml:space="preserve"> to put out a call to NCDA membership for committee members who have experience with budgeting, financial planning, accounting, etc.  This committee can also serve as a pipeline to recruit future candidates for Treasurer.</w:t>
      </w:r>
    </w:p>
    <w:p w14:paraId="7649C22A" w14:textId="77777777" w:rsidR="00DD06EE" w:rsidRPr="00260734" w:rsidRDefault="00DD06EE" w:rsidP="00DD06EE">
      <w:pPr>
        <w:spacing w:after="0" w:line="240" w:lineRule="auto"/>
      </w:pPr>
    </w:p>
    <w:p w14:paraId="1150B7FC" w14:textId="2C82E74D" w:rsidR="00DD06EE" w:rsidRPr="00260734" w:rsidRDefault="00DD06EE" w:rsidP="00DD06EE">
      <w:pPr>
        <w:spacing w:after="0" w:line="240" w:lineRule="auto"/>
      </w:pPr>
      <w:r w:rsidRPr="00260734">
        <w:t>The Finance Committee would be an asset as we track our long-term expenses and predict future association needs.</w:t>
      </w:r>
      <w:r w:rsidR="003E64CB" w:rsidRPr="00260734">
        <w:t xml:space="preserve"> The committee would explore NCDA’s </w:t>
      </w:r>
      <w:r w:rsidRPr="00260734">
        <w:t>investment policy</w:t>
      </w:r>
      <w:r w:rsidR="003E64CB" w:rsidRPr="00260734">
        <w:t xml:space="preserve"> and financial strategy. Long-term success requires input from more than one person (the Treasurer). NCDA needs </w:t>
      </w:r>
      <w:r w:rsidRPr="00260734">
        <w:t xml:space="preserve">to be thinking long term, and to have a plan for the money that we </w:t>
      </w:r>
      <w:r w:rsidR="003E64CB" w:rsidRPr="00260734">
        <w:t>generate</w:t>
      </w:r>
      <w:r w:rsidRPr="00260734">
        <w:t xml:space="preserve">. </w:t>
      </w:r>
      <w:r w:rsidR="003E64CB" w:rsidRPr="00260734">
        <w:t xml:space="preserve">We did not have </w:t>
      </w:r>
      <w:r w:rsidRPr="00260734">
        <w:t xml:space="preserve">a Finance Committee </w:t>
      </w:r>
      <w:r w:rsidR="003E64CB" w:rsidRPr="00260734">
        <w:t xml:space="preserve">in the </w:t>
      </w:r>
      <w:r w:rsidR="003E64CB" w:rsidRPr="00260734">
        <w:lastRenderedPageBreak/>
        <w:t xml:space="preserve">past </w:t>
      </w:r>
      <w:r w:rsidRPr="00260734">
        <w:t xml:space="preserve">because </w:t>
      </w:r>
      <w:r w:rsidR="003E64CB" w:rsidRPr="00260734">
        <w:t xml:space="preserve">we </w:t>
      </w:r>
      <w:r w:rsidRPr="00260734">
        <w:t xml:space="preserve">didn’t have reserves. Now </w:t>
      </w:r>
      <w:r w:rsidR="003E64CB" w:rsidRPr="00260734">
        <w:t xml:space="preserve">that we do have reserve funds, it is time to </w:t>
      </w:r>
      <w:r w:rsidRPr="00260734">
        <w:t xml:space="preserve">get this </w:t>
      </w:r>
      <w:r w:rsidR="003E64CB" w:rsidRPr="00260734">
        <w:t>committee in place</w:t>
      </w:r>
      <w:r w:rsidRPr="00260734">
        <w:t xml:space="preserve">. </w:t>
      </w:r>
    </w:p>
    <w:p w14:paraId="2AA7EEA1" w14:textId="77777777" w:rsidR="003E64CB" w:rsidRPr="00260734" w:rsidRDefault="003E64CB" w:rsidP="00DD06EE">
      <w:pPr>
        <w:spacing w:after="0" w:line="240" w:lineRule="auto"/>
      </w:pPr>
    </w:p>
    <w:p w14:paraId="4A752CFE" w14:textId="4DE78198" w:rsidR="00260734" w:rsidRDefault="003E64CB" w:rsidP="00DD06EE">
      <w:pPr>
        <w:spacing w:after="0" w:line="240" w:lineRule="auto"/>
      </w:pPr>
      <w:r w:rsidRPr="00260734">
        <w:t xml:space="preserve">As the Board discussed the structure for the Finance </w:t>
      </w:r>
      <w:r>
        <w:t xml:space="preserve">Committee, the “future-oriented” nature of the work was recognized, with the need to set goals and vision for a socially responsible fund management with acceptable level of risk. The group was interested in engaging the four presidents for long-term vision and strategic planning, along with the treasurer, and two outside members who have financial expertise who could serve in a </w:t>
      </w:r>
      <w:r w:rsidR="00260734">
        <w:t>three-year term. Outside members would be subject to approval by the Board. The NCDA Executive Director could serve as ex-officio on this committee.</w:t>
      </w:r>
    </w:p>
    <w:p w14:paraId="59FAF359" w14:textId="77777777" w:rsidR="00260734" w:rsidRDefault="00260734" w:rsidP="00DD06EE">
      <w:pPr>
        <w:spacing w:after="0" w:line="240" w:lineRule="auto"/>
      </w:pPr>
    </w:p>
    <w:p w14:paraId="0E1DE346" w14:textId="77777777" w:rsidR="00260734" w:rsidRDefault="00260734" w:rsidP="00DD06EE">
      <w:pPr>
        <w:spacing w:after="0" w:line="240" w:lineRule="auto"/>
      </w:pPr>
      <w:r>
        <w:t xml:space="preserve">Missy, Julia, and Deneen collaborated to draft the following description of the Finance Committee for Board consideration: </w:t>
      </w:r>
    </w:p>
    <w:p w14:paraId="5D72A6E2" w14:textId="77777777" w:rsidR="005A44E2" w:rsidRDefault="005A44E2" w:rsidP="00DD06EE">
      <w:pPr>
        <w:pStyle w:val="ListParagraph"/>
        <w:spacing w:after="0" w:line="240" w:lineRule="auto"/>
        <w:ind w:left="0"/>
        <w:rPr>
          <w:rFonts w:eastAsia="Times New Roman" w:cstheme="minorHAnsi"/>
          <w:color w:val="222222"/>
        </w:rPr>
      </w:pPr>
    </w:p>
    <w:p w14:paraId="0ACB431B" w14:textId="77777777" w:rsidR="005A44E2" w:rsidRPr="00594827" w:rsidRDefault="005A44E2" w:rsidP="005A44E2">
      <w:pPr>
        <w:pStyle w:val="elementtoproof"/>
        <w:spacing w:before="0" w:beforeAutospacing="0" w:after="0" w:afterAutospacing="0"/>
        <w:ind w:left="720" w:right="600"/>
        <w:rPr>
          <w:rFonts w:asciiTheme="minorHAnsi" w:hAnsiTheme="minorHAnsi" w:cstheme="minorHAnsi"/>
          <w:b/>
          <w:bCs/>
          <w:i/>
          <w:iCs/>
          <w:color w:val="242424"/>
          <w:sz w:val="22"/>
          <w:szCs w:val="22"/>
        </w:rPr>
      </w:pPr>
      <w:r>
        <w:rPr>
          <w:rFonts w:asciiTheme="minorHAnsi" w:hAnsiTheme="minorHAnsi" w:cstheme="minorHAnsi"/>
          <w:b/>
          <w:bCs/>
          <w:i/>
          <w:iCs/>
          <w:color w:val="242424"/>
          <w:sz w:val="22"/>
          <w:szCs w:val="22"/>
        </w:rPr>
        <w:t>Committee Description:</w:t>
      </w:r>
    </w:p>
    <w:p w14:paraId="32DA0B1F" w14:textId="77777777" w:rsidR="005A44E2" w:rsidRPr="00594827" w:rsidRDefault="005A44E2" w:rsidP="005A44E2">
      <w:pPr>
        <w:pStyle w:val="elementtoproof"/>
        <w:spacing w:before="0" w:beforeAutospacing="0" w:after="0" w:afterAutospacing="0"/>
        <w:ind w:left="720" w:right="600"/>
        <w:rPr>
          <w:rFonts w:asciiTheme="minorHAnsi" w:hAnsiTheme="minorHAnsi" w:cstheme="minorHAnsi"/>
          <w:color w:val="000000"/>
          <w:sz w:val="22"/>
          <w:szCs w:val="22"/>
        </w:rPr>
      </w:pPr>
      <w:r>
        <w:rPr>
          <w:rFonts w:asciiTheme="minorHAnsi" w:hAnsiTheme="minorHAnsi" w:cstheme="minorHAnsi"/>
          <w:color w:val="242424"/>
          <w:sz w:val="22"/>
          <w:szCs w:val="22"/>
        </w:rPr>
        <w:t xml:space="preserve">The Finance Committee supports NCDA in developing investment and cash flow policies, while overseeing the financial health of the organization. </w:t>
      </w:r>
    </w:p>
    <w:p w14:paraId="71E97375" w14:textId="77777777" w:rsidR="005A44E2" w:rsidRPr="00594827" w:rsidRDefault="005A44E2" w:rsidP="005A44E2">
      <w:pPr>
        <w:pStyle w:val="elementtoproof"/>
        <w:spacing w:before="0" w:beforeAutospacing="0" w:after="0" w:afterAutospacing="0"/>
        <w:ind w:left="720" w:right="600"/>
        <w:rPr>
          <w:rFonts w:asciiTheme="minorHAnsi" w:hAnsiTheme="minorHAnsi" w:cstheme="minorHAnsi"/>
          <w:color w:val="000000"/>
          <w:sz w:val="22"/>
          <w:szCs w:val="22"/>
        </w:rPr>
      </w:pPr>
    </w:p>
    <w:p w14:paraId="23FF4F7C" w14:textId="77777777" w:rsidR="005A44E2" w:rsidRPr="00594827" w:rsidRDefault="005A44E2" w:rsidP="005A44E2">
      <w:pPr>
        <w:pStyle w:val="elementtoproof"/>
        <w:spacing w:before="0" w:beforeAutospacing="0" w:after="0" w:afterAutospacing="0"/>
        <w:ind w:left="720" w:right="600"/>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Committee Membership</w:t>
      </w:r>
      <w:r w:rsidRPr="00594827">
        <w:rPr>
          <w:rFonts w:asciiTheme="minorHAnsi" w:hAnsiTheme="minorHAnsi" w:cstheme="minorHAnsi"/>
          <w:b/>
          <w:bCs/>
          <w:i/>
          <w:iCs/>
          <w:color w:val="000000"/>
          <w:sz w:val="22"/>
          <w:szCs w:val="22"/>
        </w:rPr>
        <w:t>:</w:t>
      </w:r>
    </w:p>
    <w:p w14:paraId="769ED123" w14:textId="7448E01C" w:rsidR="005A44E2" w:rsidRPr="005A764D" w:rsidRDefault="005A44E2" w:rsidP="005A44E2">
      <w:pPr>
        <w:pStyle w:val="ListParagraph"/>
        <w:spacing w:after="0" w:line="240" w:lineRule="auto"/>
        <w:rPr>
          <w:rFonts w:eastAsia="Times New Roman" w:cstheme="minorHAnsi"/>
          <w:color w:val="222222"/>
        </w:rPr>
      </w:pPr>
      <w:r w:rsidRPr="005A44E2">
        <w:rPr>
          <w:rFonts w:eastAsia="Times New Roman" w:cstheme="minorHAnsi"/>
          <w:color w:val="222222"/>
        </w:rPr>
        <w:t>The NCDA Finance Committee is Chaired by the NCDA Treasurer, and includes the Past President, President, President-Elect, and President-Elect-Elect. Two members selected from the NCDA membership with demonstrated financial and/or investments experience are also included, serving rotating three-year terms. The selection of these two members will be subject to an application process and will be approved by the Board. They may renew for one additional term based on an application submission process.  The Executive Director serves as Ex Officio member</w:t>
      </w:r>
      <w:r>
        <w:rPr>
          <w:rFonts w:eastAsia="Times New Roman" w:cstheme="minorHAnsi"/>
          <w:color w:val="222222"/>
        </w:rPr>
        <w:t>.</w:t>
      </w:r>
    </w:p>
    <w:p w14:paraId="47683E02" w14:textId="77777777" w:rsidR="00DD06EE" w:rsidRDefault="00DD06EE" w:rsidP="00DD06EE">
      <w:pPr>
        <w:pStyle w:val="ListParagraph"/>
        <w:spacing w:after="0" w:line="240" w:lineRule="auto"/>
        <w:ind w:left="0"/>
        <w:rPr>
          <w:rFonts w:eastAsia="Times New Roman" w:cstheme="minorHAnsi"/>
          <w:color w:val="222222"/>
        </w:rPr>
      </w:pPr>
    </w:p>
    <w:p w14:paraId="051FAD65" w14:textId="2FF16E1E" w:rsidR="00DD06EE" w:rsidRDefault="00DD06EE" w:rsidP="00DD06EE">
      <w:pPr>
        <w:spacing w:after="0" w:line="240" w:lineRule="auto"/>
        <w:rPr>
          <w:rFonts w:eastAsia="Times New Roman" w:cstheme="minorHAnsi"/>
          <w:color w:val="222222"/>
        </w:rPr>
      </w:pPr>
      <w:r w:rsidRPr="00400E15">
        <w:rPr>
          <w:rFonts w:eastAsia="Times New Roman" w:cstheme="minorHAnsi"/>
          <w:b/>
          <w:bCs/>
          <w:color w:val="222222"/>
          <w:highlight w:val="yellow"/>
        </w:rPr>
        <w:t>MOTION</w:t>
      </w:r>
      <w:r w:rsidRPr="00400E15">
        <w:rPr>
          <w:rFonts w:eastAsia="Times New Roman" w:cstheme="minorHAnsi"/>
          <w:color w:val="222222"/>
          <w:highlight w:val="yellow"/>
        </w:rPr>
        <w:t xml:space="preserve"> made by</w:t>
      </w:r>
      <w:r w:rsidR="005A44E2">
        <w:rPr>
          <w:rFonts w:eastAsia="Times New Roman" w:cstheme="minorHAnsi"/>
          <w:color w:val="222222"/>
          <w:highlight w:val="yellow"/>
        </w:rPr>
        <w:t xml:space="preserve"> Jim to accept the Financial Committee and Membership description as provided above</w:t>
      </w:r>
      <w:r w:rsidRPr="00400E15">
        <w:rPr>
          <w:rFonts w:eastAsia="Times New Roman" w:cstheme="minorHAnsi"/>
          <w:color w:val="222222"/>
          <w:highlight w:val="yellow"/>
        </w:rPr>
        <w:t>.</w:t>
      </w:r>
      <w:r>
        <w:rPr>
          <w:rFonts w:eastAsia="Times New Roman" w:cstheme="minorHAnsi"/>
          <w:color w:val="222222"/>
        </w:rPr>
        <w:t xml:space="preserve"> </w:t>
      </w:r>
    </w:p>
    <w:p w14:paraId="2B4BA6ED" w14:textId="15456233" w:rsidR="00DD06EE" w:rsidRPr="00F2058D" w:rsidRDefault="00DD06EE" w:rsidP="00DD06EE">
      <w:pPr>
        <w:pStyle w:val="Normal1"/>
        <w:spacing w:line="240" w:lineRule="auto"/>
        <w:rPr>
          <w:rFonts w:asciiTheme="minorHAnsi" w:hAnsiTheme="minorHAnsi" w:cstheme="minorHAnsi"/>
          <w:highlight w:val="yellow"/>
        </w:rPr>
      </w:pPr>
      <w:r w:rsidRPr="009132ED">
        <w:rPr>
          <w:rFonts w:asciiTheme="minorHAnsi" w:hAnsiTheme="minorHAnsi" w:cstheme="minorHAnsi"/>
          <w:highlight w:val="yellow"/>
        </w:rPr>
        <w:t>Seconded by</w:t>
      </w:r>
      <w:r w:rsidR="005A44E2">
        <w:rPr>
          <w:rFonts w:asciiTheme="minorHAnsi" w:hAnsiTheme="minorHAnsi" w:cstheme="minorHAnsi"/>
          <w:highlight w:val="yellow"/>
        </w:rPr>
        <w:t xml:space="preserve"> Carolyn</w:t>
      </w:r>
      <w:r w:rsidRPr="00F2058D">
        <w:rPr>
          <w:rFonts w:asciiTheme="minorHAnsi" w:hAnsiTheme="minorHAnsi" w:cstheme="minorHAnsi"/>
          <w:highlight w:val="yellow"/>
        </w:rPr>
        <w:t>.</w:t>
      </w:r>
    </w:p>
    <w:p w14:paraId="104FA486" w14:textId="77777777" w:rsidR="00DD06EE" w:rsidRPr="007D01AF" w:rsidRDefault="00DD06EE" w:rsidP="00DD06EE">
      <w:pPr>
        <w:pStyle w:val="Normal1"/>
        <w:spacing w:line="240" w:lineRule="auto"/>
        <w:rPr>
          <w:rFonts w:asciiTheme="minorHAnsi" w:hAnsiTheme="minorHAnsi" w:cstheme="minorHAnsi"/>
          <w:highlight w:val="yellow"/>
        </w:rPr>
      </w:pPr>
      <w:r w:rsidRPr="007D01AF">
        <w:rPr>
          <w:rFonts w:asciiTheme="minorHAnsi" w:hAnsiTheme="minorHAnsi" w:cstheme="minorHAnsi"/>
          <w:highlight w:val="yellow"/>
        </w:rPr>
        <w:t xml:space="preserve">Motion passes unanimously (no opposing votes, no abstentions). </w:t>
      </w:r>
    </w:p>
    <w:p w14:paraId="579C8077" w14:textId="2B8FBF4E" w:rsidR="007D01AF" w:rsidRDefault="007D01AF" w:rsidP="007B523F">
      <w:pPr>
        <w:pStyle w:val="ListParagraph"/>
        <w:spacing w:after="0" w:line="240" w:lineRule="auto"/>
        <w:ind w:left="0"/>
        <w:rPr>
          <w:rFonts w:eastAsia="Times New Roman" w:cstheme="minorHAnsi"/>
          <w:b/>
          <w:bCs/>
          <w:color w:val="222222"/>
          <w:sz w:val="28"/>
          <w:szCs w:val="28"/>
        </w:rPr>
      </w:pPr>
    </w:p>
    <w:p w14:paraId="27C55B78" w14:textId="5801B02E" w:rsidR="00260734" w:rsidRDefault="00260734" w:rsidP="00260734">
      <w:pPr>
        <w:pStyle w:val="ListParagraph"/>
        <w:spacing w:after="0" w:line="240" w:lineRule="auto"/>
        <w:ind w:left="0"/>
        <w:rPr>
          <w:rFonts w:eastAsia="Times New Roman" w:cstheme="minorHAnsi"/>
          <w:color w:val="222222"/>
        </w:rPr>
      </w:pPr>
      <w:r w:rsidRPr="000F3AB2">
        <w:rPr>
          <w:rFonts w:eastAsia="Times New Roman" w:cstheme="minorHAnsi"/>
          <w:b/>
          <w:bCs/>
          <w:color w:val="222222"/>
          <w:highlight w:val="yellow"/>
        </w:rPr>
        <w:t>ACTION ITEM:</w:t>
      </w:r>
      <w:r w:rsidRPr="000F3AB2">
        <w:rPr>
          <w:rFonts w:eastAsia="Times New Roman" w:cstheme="minorHAnsi"/>
          <w:b/>
          <w:bCs/>
          <w:color w:val="222222"/>
        </w:rPr>
        <w:t xml:space="preserve"> </w:t>
      </w:r>
      <w:r w:rsidRPr="00260734">
        <w:rPr>
          <w:rFonts w:eastAsia="Times New Roman" w:cstheme="minorHAnsi"/>
          <w:color w:val="222222"/>
        </w:rPr>
        <w:t>Missy will help lead the formation of the NCDA Financial Committee, working with the four Presidents and Deneen to identify outside members for Board approval.</w:t>
      </w:r>
      <w:r>
        <w:rPr>
          <w:rFonts w:eastAsia="Times New Roman" w:cstheme="minorHAnsi"/>
          <w:b/>
          <w:bCs/>
          <w:color w:val="222222"/>
        </w:rPr>
        <w:t xml:space="preserve"> </w:t>
      </w:r>
    </w:p>
    <w:p w14:paraId="5F272539" w14:textId="77777777" w:rsidR="000F3AB2" w:rsidRDefault="000F3AB2" w:rsidP="00DD06EE">
      <w:pPr>
        <w:pStyle w:val="ListParagraph"/>
        <w:spacing w:after="0" w:line="240" w:lineRule="auto"/>
        <w:ind w:left="0"/>
        <w:rPr>
          <w:rFonts w:eastAsia="Times New Roman" w:cstheme="minorHAnsi"/>
          <w:color w:val="222222"/>
        </w:rPr>
      </w:pPr>
    </w:p>
    <w:p w14:paraId="592A86BB" w14:textId="6092C910" w:rsidR="000F3AB2" w:rsidRDefault="000F3AB2" w:rsidP="00DD06EE">
      <w:pPr>
        <w:pStyle w:val="ListParagraph"/>
        <w:spacing w:after="0" w:line="240" w:lineRule="auto"/>
        <w:ind w:left="0"/>
        <w:rPr>
          <w:rFonts w:eastAsia="Times New Roman" w:cstheme="minorHAnsi"/>
          <w:color w:val="222222"/>
        </w:rPr>
      </w:pPr>
      <w:r w:rsidRPr="000F3AB2">
        <w:rPr>
          <w:rFonts w:eastAsia="Times New Roman" w:cstheme="minorHAnsi"/>
          <w:b/>
          <w:bCs/>
          <w:color w:val="222222"/>
          <w:highlight w:val="yellow"/>
        </w:rPr>
        <w:t>ACTION ITEM:</w:t>
      </w:r>
      <w:r w:rsidRPr="000F3AB2">
        <w:rPr>
          <w:rFonts w:eastAsia="Times New Roman" w:cstheme="minorHAnsi"/>
          <w:b/>
          <w:bCs/>
          <w:color w:val="222222"/>
        </w:rPr>
        <w:t xml:space="preserve"> </w:t>
      </w:r>
      <w:r w:rsidR="00260734" w:rsidRPr="00260734">
        <w:rPr>
          <w:rFonts w:eastAsia="Times New Roman" w:cstheme="minorHAnsi"/>
          <w:color w:val="222222"/>
        </w:rPr>
        <w:t>The first task of the Finance Committee could be to review financial consultant proposals, choosing to bring one forward to the Board for consideration or to seek a third proposal.</w:t>
      </w:r>
      <w:r w:rsidR="00260734">
        <w:rPr>
          <w:rFonts w:eastAsia="Times New Roman" w:cstheme="minorHAnsi"/>
          <w:b/>
          <w:bCs/>
          <w:color w:val="222222"/>
        </w:rPr>
        <w:t xml:space="preserve"> </w:t>
      </w:r>
    </w:p>
    <w:p w14:paraId="23921922" w14:textId="77777777" w:rsidR="000F3AB2" w:rsidRDefault="000F3AB2" w:rsidP="00DD06EE">
      <w:pPr>
        <w:pStyle w:val="ListParagraph"/>
        <w:spacing w:after="0" w:line="240" w:lineRule="auto"/>
        <w:ind w:left="0"/>
        <w:rPr>
          <w:rFonts w:eastAsia="Times New Roman" w:cstheme="minorHAnsi"/>
          <w:color w:val="222222"/>
        </w:rPr>
      </w:pPr>
    </w:p>
    <w:p w14:paraId="79F78363" w14:textId="77777777" w:rsidR="00DD06EE" w:rsidRDefault="00DD06EE" w:rsidP="007B523F">
      <w:pPr>
        <w:pStyle w:val="ListParagraph"/>
        <w:spacing w:after="0" w:line="240" w:lineRule="auto"/>
        <w:ind w:left="0"/>
        <w:rPr>
          <w:rFonts w:eastAsia="Times New Roman" w:cstheme="minorHAnsi"/>
          <w:color w:val="222222"/>
        </w:rPr>
      </w:pPr>
    </w:p>
    <w:p w14:paraId="072BD522" w14:textId="6464FBB0" w:rsidR="007D01AF" w:rsidRPr="00D844BE" w:rsidRDefault="004534F8" w:rsidP="007D01AF">
      <w:pPr>
        <w:spacing w:after="0" w:line="240" w:lineRule="auto"/>
        <w:rPr>
          <w:rFonts w:eastAsia="Times New Roman" w:cstheme="minorHAnsi"/>
          <w:b/>
          <w:bCs/>
          <w:sz w:val="24"/>
          <w:szCs w:val="24"/>
        </w:rPr>
      </w:pPr>
      <w:r>
        <w:rPr>
          <w:rFonts w:eastAsia="Times New Roman" w:cstheme="minorHAnsi"/>
          <w:b/>
          <w:bCs/>
          <w:sz w:val="24"/>
          <w:szCs w:val="24"/>
        </w:rPr>
        <w:t>11.</w:t>
      </w:r>
      <w:r w:rsidR="007D01AF" w:rsidRPr="00D844BE">
        <w:rPr>
          <w:rFonts w:eastAsia="Times New Roman" w:cstheme="minorHAnsi"/>
          <w:b/>
          <w:bCs/>
          <w:sz w:val="24"/>
          <w:szCs w:val="24"/>
        </w:rPr>
        <w:t xml:space="preserve"> </w:t>
      </w:r>
      <w:r w:rsidR="00484958">
        <w:rPr>
          <w:rFonts w:eastAsia="Times New Roman" w:cstheme="minorHAnsi"/>
          <w:b/>
          <w:bCs/>
          <w:sz w:val="24"/>
          <w:szCs w:val="24"/>
        </w:rPr>
        <w:t>CMA Contract Vote (Carolyn)</w:t>
      </w:r>
    </w:p>
    <w:p w14:paraId="5B9050C3" w14:textId="52FA57B1" w:rsidR="00C000A8" w:rsidRPr="00D844BE" w:rsidRDefault="00C000A8" w:rsidP="00C000A8">
      <w:pPr>
        <w:spacing w:after="0" w:line="240" w:lineRule="auto"/>
        <w:rPr>
          <w:rFonts w:eastAsia="Times New Roman" w:cstheme="minorHAnsi"/>
        </w:rPr>
      </w:pPr>
      <w:r w:rsidRPr="00D844BE">
        <w:rPr>
          <w:rFonts w:eastAsia="Times New Roman" w:cstheme="minorHAnsi"/>
          <w:i/>
          <w:iCs/>
        </w:rPr>
        <w:t xml:space="preserve">Please see the </w:t>
      </w:r>
      <w:r>
        <w:rPr>
          <w:rFonts w:eastAsia="Times New Roman" w:cstheme="minorHAnsi"/>
          <w:i/>
          <w:iCs/>
        </w:rPr>
        <w:t xml:space="preserve">CMA 2024-2025 Budget Detail </w:t>
      </w:r>
      <w:r w:rsidRPr="00D844BE">
        <w:rPr>
          <w:rFonts w:eastAsia="Times New Roman" w:cstheme="minorHAnsi"/>
          <w:i/>
          <w:iCs/>
        </w:rPr>
        <w:t xml:space="preserve">provided </w:t>
      </w:r>
      <w:r>
        <w:rPr>
          <w:rFonts w:eastAsia="Times New Roman" w:cstheme="minorHAnsi"/>
          <w:i/>
          <w:iCs/>
        </w:rPr>
        <w:t>on the NCDA Board webpage</w:t>
      </w:r>
      <w:r w:rsidRPr="00D844BE">
        <w:rPr>
          <w:rFonts w:eastAsia="Times New Roman" w:cstheme="minorHAnsi"/>
          <w:i/>
          <w:iCs/>
        </w:rPr>
        <w:t xml:space="preserve">. </w:t>
      </w:r>
    </w:p>
    <w:p w14:paraId="004871AE" w14:textId="5913D4D9" w:rsidR="00CB6136" w:rsidRDefault="00552FE5" w:rsidP="00F47677">
      <w:pPr>
        <w:pStyle w:val="ListParagraph"/>
        <w:spacing w:after="0" w:line="240" w:lineRule="auto"/>
        <w:ind w:left="0"/>
        <w:rPr>
          <w:rFonts w:eastAsia="Times New Roman" w:cstheme="minorHAnsi"/>
          <w:color w:val="222222"/>
        </w:rPr>
      </w:pPr>
      <w:r>
        <w:rPr>
          <w:rFonts w:eastAsia="Times New Roman" w:cstheme="minorHAnsi"/>
          <w:color w:val="222222"/>
        </w:rPr>
        <w:t>Deneen helped the Board review an itemized budget for the CMA Contract. Upon discussion, the Board approved the budget, with some suggestions for future</w:t>
      </w:r>
      <w:r w:rsidR="00274EB6">
        <w:rPr>
          <w:rFonts w:eastAsia="Times New Roman" w:cstheme="minorHAnsi"/>
          <w:color w:val="222222"/>
        </w:rPr>
        <w:t>.</w:t>
      </w:r>
      <w:r>
        <w:rPr>
          <w:rFonts w:eastAsia="Times New Roman" w:cstheme="minorHAnsi"/>
          <w:color w:val="222222"/>
        </w:rPr>
        <w:t xml:space="preserve"> </w:t>
      </w:r>
    </w:p>
    <w:p w14:paraId="3A39782E" w14:textId="77777777" w:rsidR="00CB6136" w:rsidRDefault="00CB6136" w:rsidP="00F47677">
      <w:pPr>
        <w:pStyle w:val="ListParagraph"/>
        <w:spacing w:after="0" w:line="240" w:lineRule="auto"/>
        <w:ind w:left="0"/>
        <w:rPr>
          <w:rFonts w:eastAsia="Times New Roman" w:cstheme="minorHAnsi"/>
          <w:color w:val="222222"/>
        </w:rPr>
      </w:pPr>
    </w:p>
    <w:p w14:paraId="0A19E957" w14:textId="4570319E" w:rsidR="00CB6136" w:rsidRPr="0015606D" w:rsidRDefault="00CB6136" w:rsidP="00F47677">
      <w:pPr>
        <w:pStyle w:val="ListParagraph"/>
        <w:spacing w:after="0" w:line="240" w:lineRule="auto"/>
        <w:ind w:left="0"/>
        <w:rPr>
          <w:rFonts w:eastAsia="Times New Roman" w:cstheme="minorHAnsi"/>
          <w:color w:val="222222"/>
          <w:highlight w:val="yellow"/>
        </w:rPr>
      </w:pPr>
      <w:r w:rsidRPr="0015606D">
        <w:rPr>
          <w:rFonts w:eastAsia="Times New Roman" w:cstheme="minorHAnsi"/>
          <w:b/>
          <w:bCs/>
          <w:color w:val="222222"/>
          <w:highlight w:val="yellow"/>
        </w:rPr>
        <w:t>MOTION</w:t>
      </w:r>
      <w:r w:rsidRPr="0015606D">
        <w:rPr>
          <w:rFonts w:eastAsia="Times New Roman" w:cstheme="minorHAnsi"/>
          <w:color w:val="222222"/>
          <w:highlight w:val="yellow"/>
        </w:rPr>
        <w:t xml:space="preserve"> </w:t>
      </w:r>
      <w:r w:rsidR="0015606D" w:rsidRPr="0015606D">
        <w:rPr>
          <w:rFonts w:eastAsia="Times New Roman" w:cstheme="minorHAnsi"/>
          <w:color w:val="222222"/>
          <w:highlight w:val="yellow"/>
        </w:rPr>
        <w:t>made by Kathy to a</w:t>
      </w:r>
      <w:r w:rsidRPr="0015606D">
        <w:rPr>
          <w:rFonts w:eastAsia="Times New Roman" w:cstheme="minorHAnsi"/>
          <w:color w:val="222222"/>
          <w:highlight w:val="yellow"/>
        </w:rPr>
        <w:t xml:space="preserve">ccept the </w:t>
      </w:r>
      <w:r w:rsidR="0015606D" w:rsidRPr="0015606D">
        <w:rPr>
          <w:rFonts w:eastAsia="Times New Roman" w:cstheme="minorHAnsi"/>
          <w:color w:val="222222"/>
          <w:highlight w:val="yellow"/>
        </w:rPr>
        <w:t xml:space="preserve">CMA </w:t>
      </w:r>
      <w:r w:rsidR="0015606D">
        <w:rPr>
          <w:rFonts w:eastAsia="Times New Roman" w:cstheme="minorHAnsi"/>
          <w:color w:val="222222"/>
          <w:highlight w:val="yellow"/>
        </w:rPr>
        <w:t>2024-2025 B</w:t>
      </w:r>
      <w:r w:rsidRPr="0015606D">
        <w:rPr>
          <w:rFonts w:eastAsia="Times New Roman" w:cstheme="minorHAnsi"/>
          <w:color w:val="222222"/>
          <w:highlight w:val="yellow"/>
        </w:rPr>
        <w:t xml:space="preserve">udget </w:t>
      </w:r>
      <w:r w:rsidR="0015606D" w:rsidRPr="0015606D">
        <w:rPr>
          <w:rFonts w:eastAsia="Times New Roman" w:cstheme="minorHAnsi"/>
          <w:color w:val="222222"/>
          <w:highlight w:val="yellow"/>
        </w:rPr>
        <w:t>(with the 5% increase), with: (1) a change in line</w:t>
      </w:r>
      <w:r w:rsidR="0015606D">
        <w:rPr>
          <w:rFonts w:eastAsia="Times New Roman" w:cstheme="minorHAnsi"/>
          <w:color w:val="222222"/>
          <w:highlight w:val="yellow"/>
        </w:rPr>
        <w:t xml:space="preserve"> </w:t>
      </w:r>
      <w:r w:rsidR="0015606D" w:rsidRPr="0015606D">
        <w:rPr>
          <w:rFonts w:eastAsia="Times New Roman" w:cstheme="minorHAnsi"/>
          <w:color w:val="222222"/>
          <w:highlight w:val="yellow"/>
        </w:rPr>
        <w:t xml:space="preserve">item </w:t>
      </w:r>
      <w:r w:rsidR="00561127">
        <w:rPr>
          <w:rFonts w:eastAsia="Times New Roman" w:cstheme="minorHAnsi"/>
          <w:color w:val="222222"/>
          <w:highlight w:val="yellow"/>
        </w:rPr>
        <w:t>21 (</w:t>
      </w:r>
      <w:r w:rsidR="0015606D" w:rsidRPr="0015606D">
        <w:rPr>
          <w:rFonts w:eastAsia="Times New Roman" w:cstheme="minorHAnsi"/>
          <w:color w:val="222222"/>
          <w:highlight w:val="yellow"/>
        </w:rPr>
        <w:t>10% charity indication</w:t>
      </w:r>
      <w:r w:rsidR="00561127">
        <w:rPr>
          <w:rFonts w:eastAsia="Times New Roman" w:cstheme="minorHAnsi"/>
          <w:color w:val="222222"/>
          <w:highlight w:val="yellow"/>
        </w:rPr>
        <w:t>)</w:t>
      </w:r>
      <w:r w:rsidR="0015606D" w:rsidRPr="0015606D">
        <w:rPr>
          <w:rFonts w:eastAsia="Times New Roman" w:cstheme="minorHAnsi"/>
          <w:color w:val="222222"/>
          <w:highlight w:val="yellow"/>
        </w:rPr>
        <w:t xml:space="preserve"> into the Executive Director’s Pay line, and (2) a request for a more detailed </w:t>
      </w:r>
      <w:r w:rsidR="00552FE5">
        <w:rPr>
          <w:rFonts w:eastAsia="Times New Roman" w:cstheme="minorHAnsi"/>
          <w:color w:val="222222"/>
          <w:highlight w:val="yellow"/>
        </w:rPr>
        <w:t xml:space="preserve">annual </w:t>
      </w:r>
      <w:r w:rsidR="0015606D" w:rsidRPr="0015606D">
        <w:rPr>
          <w:rFonts w:eastAsia="Times New Roman" w:cstheme="minorHAnsi"/>
          <w:color w:val="222222"/>
          <w:highlight w:val="yellow"/>
        </w:rPr>
        <w:t xml:space="preserve">budget with guidance from the </w:t>
      </w:r>
      <w:r w:rsidR="0015606D">
        <w:rPr>
          <w:rFonts w:eastAsia="Times New Roman" w:cstheme="minorHAnsi"/>
          <w:color w:val="222222"/>
          <w:highlight w:val="yellow"/>
        </w:rPr>
        <w:t>F</w:t>
      </w:r>
      <w:r w:rsidR="0015606D" w:rsidRPr="0015606D">
        <w:rPr>
          <w:rFonts w:eastAsia="Times New Roman" w:cstheme="minorHAnsi"/>
          <w:color w:val="222222"/>
          <w:highlight w:val="yellow"/>
        </w:rPr>
        <w:t xml:space="preserve">inance </w:t>
      </w:r>
      <w:r w:rsidR="0015606D">
        <w:rPr>
          <w:rFonts w:eastAsia="Times New Roman" w:cstheme="minorHAnsi"/>
          <w:color w:val="222222"/>
          <w:highlight w:val="yellow"/>
        </w:rPr>
        <w:t>C</w:t>
      </w:r>
      <w:r w:rsidR="0015606D" w:rsidRPr="0015606D">
        <w:rPr>
          <w:rFonts w:eastAsia="Times New Roman" w:cstheme="minorHAnsi"/>
          <w:color w:val="222222"/>
          <w:highlight w:val="yellow"/>
        </w:rPr>
        <w:t>ommittee</w:t>
      </w:r>
      <w:r w:rsidR="00561127">
        <w:rPr>
          <w:rFonts w:eastAsia="Times New Roman" w:cstheme="minorHAnsi"/>
          <w:color w:val="222222"/>
          <w:highlight w:val="yellow"/>
        </w:rPr>
        <w:t xml:space="preserve"> in the next year</w:t>
      </w:r>
      <w:r w:rsidR="0015606D" w:rsidRPr="0015606D">
        <w:rPr>
          <w:rFonts w:eastAsia="Times New Roman" w:cstheme="minorHAnsi"/>
          <w:color w:val="222222"/>
          <w:highlight w:val="yellow"/>
        </w:rPr>
        <w:t>.</w:t>
      </w:r>
    </w:p>
    <w:p w14:paraId="3406815E" w14:textId="57B8DA8E" w:rsidR="0015606D" w:rsidRDefault="0015606D" w:rsidP="00F47677">
      <w:pPr>
        <w:pStyle w:val="ListParagraph"/>
        <w:spacing w:after="0" w:line="240" w:lineRule="auto"/>
        <w:ind w:left="0"/>
        <w:rPr>
          <w:rFonts w:eastAsia="Times New Roman" w:cstheme="minorHAnsi"/>
          <w:color w:val="222222"/>
        </w:rPr>
      </w:pPr>
      <w:r w:rsidRPr="0015606D">
        <w:rPr>
          <w:rFonts w:eastAsia="Times New Roman" w:cstheme="minorHAnsi"/>
          <w:color w:val="222222"/>
          <w:highlight w:val="yellow"/>
        </w:rPr>
        <w:t>Seconded by Dirk.</w:t>
      </w:r>
    </w:p>
    <w:p w14:paraId="4E7D079F" w14:textId="188CF8D1" w:rsidR="0015606D" w:rsidRPr="0015606D" w:rsidRDefault="0015606D" w:rsidP="0015606D">
      <w:pPr>
        <w:pStyle w:val="Normal1"/>
        <w:spacing w:line="240" w:lineRule="auto"/>
        <w:rPr>
          <w:rFonts w:asciiTheme="minorHAnsi" w:hAnsiTheme="minorHAnsi" w:cstheme="minorHAnsi"/>
        </w:rPr>
      </w:pPr>
      <w:r w:rsidRPr="0015606D">
        <w:rPr>
          <w:rFonts w:asciiTheme="minorHAnsi" w:hAnsiTheme="minorHAnsi" w:cstheme="minorHAnsi"/>
        </w:rPr>
        <w:t xml:space="preserve">Discussion: Included with the guidance from the Finance Committee, the Board would like job descriptions with the roles listed in the budget. </w:t>
      </w:r>
    </w:p>
    <w:p w14:paraId="3BDA7E66" w14:textId="0E5E8D7D" w:rsidR="0015606D" w:rsidRPr="007D01AF" w:rsidRDefault="0015606D" w:rsidP="0015606D">
      <w:pPr>
        <w:pStyle w:val="Normal1"/>
        <w:spacing w:line="240" w:lineRule="auto"/>
        <w:rPr>
          <w:rFonts w:asciiTheme="minorHAnsi" w:hAnsiTheme="minorHAnsi" w:cstheme="minorHAnsi"/>
          <w:highlight w:val="yellow"/>
        </w:rPr>
      </w:pPr>
      <w:r w:rsidRPr="007D01AF">
        <w:rPr>
          <w:rFonts w:asciiTheme="minorHAnsi" w:hAnsiTheme="minorHAnsi" w:cstheme="minorHAnsi"/>
          <w:highlight w:val="yellow"/>
        </w:rPr>
        <w:t>Motion passes (</w:t>
      </w:r>
      <w:r w:rsidR="00561127">
        <w:rPr>
          <w:rFonts w:asciiTheme="minorHAnsi" w:hAnsiTheme="minorHAnsi" w:cstheme="minorHAnsi"/>
          <w:highlight w:val="yellow"/>
        </w:rPr>
        <w:t>10 yes</w:t>
      </w:r>
      <w:r w:rsidRPr="007D01AF">
        <w:rPr>
          <w:rFonts w:asciiTheme="minorHAnsi" w:hAnsiTheme="minorHAnsi" w:cstheme="minorHAnsi"/>
          <w:highlight w:val="yellow"/>
        </w:rPr>
        <w:t xml:space="preserve">, </w:t>
      </w:r>
      <w:r w:rsidR="00561127">
        <w:rPr>
          <w:rFonts w:asciiTheme="minorHAnsi" w:hAnsiTheme="minorHAnsi" w:cstheme="minorHAnsi"/>
          <w:highlight w:val="yellow"/>
        </w:rPr>
        <w:t>1 no</w:t>
      </w:r>
      <w:r w:rsidRPr="007D01AF">
        <w:rPr>
          <w:rFonts w:asciiTheme="minorHAnsi" w:hAnsiTheme="minorHAnsi" w:cstheme="minorHAnsi"/>
          <w:highlight w:val="yellow"/>
        </w:rPr>
        <w:t xml:space="preserve">). </w:t>
      </w:r>
    </w:p>
    <w:p w14:paraId="01448934" w14:textId="77777777" w:rsidR="0015606D" w:rsidRDefault="0015606D" w:rsidP="00F47677">
      <w:pPr>
        <w:pStyle w:val="ListParagraph"/>
        <w:spacing w:after="0" w:line="240" w:lineRule="auto"/>
        <w:ind w:left="0"/>
        <w:rPr>
          <w:rFonts w:eastAsia="Times New Roman" w:cstheme="minorHAnsi"/>
          <w:color w:val="222222"/>
        </w:rPr>
      </w:pPr>
    </w:p>
    <w:p w14:paraId="5530F183" w14:textId="77777777" w:rsidR="00290628" w:rsidRDefault="00290628" w:rsidP="00290628">
      <w:pPr>
        <w:spacing w:after="0" w:line="240" w:lineRule="auto"/>
        <w:rPr>
          <w:rFonts w:eastAsia="Times New Roman" w:cstheme="minorHAnsi"/>
          <w:b/>
          <w:bCs/>
          <w:sz w:val="24"/>
          <w:szCs w:val="24"/>
        </w:rPr>
      </w:pPr>
    </w:p>
    <w:p w14:paraId="0ACA3A04" w14:textId="27EEB9E7" w:rsidR="00290628" w:rsidRPr="00D844BE" w:rsidRDefault="004534F8" w:rsidP="00290628">
      <w:pPr>
        <w:spacing w:after="0" w:line="240" w:lineRule="auto"/>
        <w:rPr>
          <w:rFonts w:eastAsia="Times New Roman" w:cstheme="minorHAnsi"/>
          <w:b/>
          <w:bCs/>
          <w:sz w:val="24"/>
          <w:szCs w:val="24"/>
        </w:rPr>
      </w:pPr>
      <w:r>
        <w:rPr>
          <w:rFonts w:eastAsia="Times New Roman" w:cstheme="minorHAnsi"/>
          <w:b/>
          <w:bCs/>
          <w:sz w:val="24"/>
          <w:szCs w:val="24"/>
        </w:rPr>
        <w:t>12.</w:t>
      </w:r>
      <w:r w:rsidR="00290628" w:rsidRPr="00D844BE">
        <w:rPr>
          <w:rFonts w:eastAsia="Times New Roman" w:cstheme="minorHAnsi"/>
          <w:b/>
          <w:bCs/>
          <w:sz w:val="24"/>
          <w:szCs w:val="24"/>
        </w:rPr>
        <w:t xml:space="preserve"> </w:t>
      </w:r>
      <w:r w:rsidR="00290628">
        <w:rPr>
          <w:rFonts w:eastAsia="Times New Roman" w:cstheme="minorHAnsi"/>
          <w:b/>
          <w:bCs/>
          <w:sz w:val="24"/>
          <w:szCs w:val="24"/>
        </w:rPr>
        <w:t>Awards Committee (Missy)</w:t>
      </w:r>
    </w:p>
    <w:p w14:paraId="29471CE3" w14:textId="752FBFCC" w:rsidR="00260734" w:rsidRDefault="00260734" w:rsidP="00290628">
      <w:pPr>
        <w:pStyle w:val="ListParagraph"/>
        <w:spacing w:after="0" w:line="240" w:lineRule="auto"/>
        <w:ind w:left="0"/>
        <w:rPr>
          <w:rFonts w:eastAsia="Times New Roman" w:cstheme="minorHAnsi"/>
          <w:color w:val="222222"/>
        </w:rPr>
      </w:pPr>
      <w:r>
        <w:rPr>
          <w:rFonts w:eastAsia="Times New Roman" w:cstheme="minorHAnsi"/>
          <w:color w:val="222222"/>
        </w:rPr>
        <w:t xml:space="preserve">Missy shared that in the June meeting we had discussed updating rubrics for the Career Practitioner of the Year award and the International Career Practitioner of the Year Award </w:t>
      </w:r>
      <w:proofErr w:type="gramStart"/>
      <w:r>
        <w:rPr>
          <w:rFonts w:eastAsia="Times New Roman" w:cstheme="minorHAnsi"/>
          <w:color w:val="222222"/>
        </w:rPr>
        <w:t>in order to</w:t>
      </w:r>
      <w:proofErr w:type="gramEnd"/>
      <w:r>
        <w:rPr>
          <w:rFonts w:eastAsia="Times New Roman" w:cstheme="minorHAnsi"/>
          <w:color w:val="222222"/>
        </w:rPr>
        <w:t xml:space="preserve"> provide awards by constituency. The committee has encountered some struggles in implementing this. There has been some leadership turn over in the past year, and there is hope that giving the new leadership support and time to experience the awards process will be helpful. </w:t>
      </w:r>
    </w:p>
    <w:p w14:paraId="4E9BB3A3" w14:textId="77777777" w:rsidR="003144D5" w:rsidRDefault="003144D5" w:rsidP="00290628">
      <w:pPr>
        <w:pStyle w:val="ListParagraph"/>
        <w:spacing w:after="0" w:line="240" w:lineRule="auto"/>
        <w:ind w:left="0"/>
        <w:rPr>
          <w:rFonts w:eastAsia="Times New Roman" w:cstheme="minorHAnsi"/>
          <w:color w:val="222222"/>
        </w:rPr>
      </w:pPr>
    </w:p>
    <w:p w14:paraId="03C154A1" w14:textId="7F62741C" w:rsidR="003144D5" w:rsidRPr="0015606D" w:rsidRDefault="003144D5" w:rsidP="003144D5">
      <w:pPr>
        <w:pStyle w:val="ListParagraph"/>
        <w:spacing w:after="0" w:line="240" w:lineRule="auto"/>
        <w:ind w:left="0"/>
        <w:rPr>
          <w:rFonts w:eastAsia="Times New Roman" w:cstheme="minorHAnsi"/>
          <w:color w:val="222222"/>
          <w:highlight w:val="yellow"/>
        </w:rPr>
      </w:pPr>
      <w:r w:rsidRPr="0015606D">
        <w:rPr>
          <w:rFonts w:eastAsia="Times New Roman" w:cstheme="minorHAnsi"/>
          <w:b/>
          <w:bCs/>
          <w:color w:val="222222"/>
          <w:highlight w:val="yellow"/>
        </w:rPr>
        <w:t>MOTION</w:t>
      </w:r>
      <w:r w:rsidRPr="0015606D">
        <w:rPr>
          <w:rFonts w:eastAsia="Times New Roman" w:cstheme="minorHAnsi"/>
          <w:color w:val="222222"/>
          <w:highlight w:val="yellow"/>
        </w:rPr>
        <w:t xml:space="preserve"> made by </w:t>
      </w:r>
      <w:r>
        <w:rPr>
          <w:rFonts w:eastAsia="Times New Roman" w:cstheme="minorHAnsi"/>
          <w:color w:val="222222"/>
          <w:highlight w:val="yellow"/>
        </w:rPr>
        <w:t xml:space="preserve">Jim to delay the revision of the Career Practitioner of the Year and International </w:t>
      </w:r>
      <w:r w:rsidR="00260734">
        <w:rPr>
          <w:rFonts w:eastAsia="Times New Roman" w:cstheme="minorHAnsi"/>
          <w:color w:val="222222"/>
          <w:highlight w:val="yellow"/>
        </w:rPr>
        <w:t>Career Practitioner</w:t>
      </w:r>
      <w:r>
        <w:rPr>
          <w:rFonts w:eastAsia="Times New Roman" w:cstheme="minorHAnsi"/>
          <w:color w:val="222222"/>
          <w:highlight w:val="yellow"/>
        </w:rPr>
        <w:t xml:space="preserve"> of Year for one year to give new Co-Chairs time to experience the process</w:t>
      </w:r>
      <w:r w:rsidRPr="0015606D">
        <w:rPr>
          <w:rFonts w:eastAsia="Times New Roman" w:cstheme="minorHAnsi"/>
          <w:color w:val="222222"/>
          <w:highlight w:val="yellow"/>
        </w:rPr>
        <w:t>.</w:t>
      </w:r>
    </w:p>
    <w:p w14:paraId="2AD86680" w14:textId="337EF149" w:rsidR="003144D5" w:rsidRDefault="003144D5" w:rsidP="003144D5">
      <w:pPr>
        <w:pStyle w:val="ListParagraph"/>
        <w:spacing w:after="0" w:line="240" w:lineRule="auto"/>
        <w:ind w:left="0"/>
        <w:rPr>
          <w:rFonts w:eastAsia="Times New Roman" w:cstheme="minorHAnsi"/>
          <w:color w:val="222222"/>
        </w:rPr>
      </w:pPr>
      <w:r w:rsidRPr="0015606D">
        <w:rPr>
          <w:rFonts w:eastAsia="Times New Roman" w:cstheme="minorHAnsi"/>
          <w:color w:val="222222"/>
          <w:highlight w:val="yellow"/>
        </w:rPr>
        <w:t xml:space="preserve">Seconded by </w:t>
      </w:r>
      <w:r>
        <w:rPr>
          <w:rFonts w:eastAsia="Times New Roman" w:cstheme="minorHAnsi"/>
          <w:color w:val="222222"/>
          <w:highlight w:val="yellow"/>
        </w:rPr>
        <w:t>Carolyn</w:t>
      </w:r>
      <w:r w:rsidRPr="0015606D">
        <w:rPr>
          <w:rFonts w:eastAsia="Times New Roman" w:cstheme="minorHAnsi"/>
          <w:color w:val="222222"/>
          <w:highlight w:val="yellow"/>
        </w:rPr>
        <w:t>.</w:t>
      </w:r>
    </w:p>
    <w:p w14:paraId="1ED48557" w14:textId="77777777" w:rsidR="003144D5" w:rsidRPr="007D01AF" w:rsidRDefault="003144D5" w:rsidP="003144D5">
      <w:pPr>
        <w:pStyle w:val="Normal1"/>
        <w:spacing w:line="240" w:lineRule="auto"/>
        <w:rPr>
          <w:rFonts w:asciiTheme="minorHAnsi" w:hAnsiTheme="minorHAnsi" w:cstheme="minorHAnsi"/>
          <w:highlight w:val="yellow"/>
        </w:rPr>
      </w:pPr>
      <w:r w:rsidRPr="007D01AF">
        <w:rPr>
          <w:rFonts w:asciiTheme="minorHAnsi" w:hAnsiTheme="minorHAnsi" w:cstheme="minorHAnsi"/>
          <w:highlight w:val="yellow"/>
        </w:rPr>
        <w:t xml:space="preserve">Motion passes unanimously (no opposing votes, no abstentions). </w:t>
      </w:r>
    </w:p>
    <w:p w14:paraId="58D1A948" w14:textId="77777777" w:rsidR="00290628" w:rsidRDefault="00290628" w:rsidP="00290628">
      <w:pPr>
        <w:pStyle w:val="ListParagraph"/>
        <w:spacing w:after="0" w:line="240" w:lineRule="auto"/>
        <w:ind w:left="0"/>
        <w:rPr>
          <w:rFonts w:eastAsia="Times New Roman" w:cstheme="minorHAnsi"/>
          <w:color w:val="222222"/>
        </w:rPr>
      </w:pPr>
    </w:p>
    <w:p w14:paraId="147A5800" w14:textId="77777777" w:rsidR="00290628" w:rsidRDefault="00290628" w:rsidP="00290628">
      <w:pPr>
        <w:pStyle w:val="ListParagraph"/>
        <w:spacing w:after="0" w:line="240" w:lineRule="auto"/>
        <w:ind w:left="0"/>
        <w:rPr>
          <w:rFonts w:eastAsia="Times New Roman" w:cstheme="minorHAnsi"/>
          <w:color w:val="222222"/>
        </w:rPr>
      </w:pPr>
    </w:p>
    <w:p w14:paraId="009E3C3C" w14:textId="6360F7BE" w:rsidR="00290628" w:rsidRPr="00D844BE" w:rsidRDefault="00290628" w:rsidP="00290628">
      <w:pPr>
        <w:spacing w:after="0" w:line="240" w:lineRule="auto"/>
        <w:rPr>
          <w:rFonts w:eastAsia="Times New Roman" w:cstheme="minorHAnsi"/>
          <w:b/>
          <w:bCs/>
          <w:sz w:val="24"/>
          <w:szCs w:val="24"/>
        </w:rPr>
      </w:pPr>
      <w:r w:rsidRPr="004534F8">
        <w:rPr>
          <w:rFonts w:eastAsia="Times New Roman" w:cstheme="minorHAnsi"/>
          <w:b/>
          <w:bCs/>
          <w:sz w:val="24"/>
          <w:szCs w:val="24"/>
        </w:rPr>
        <w:t>13. Nominations</w:t>
      </w:r>
      <w:r>
        <w:rPr>
          <w:rFonts w:eastAsia="Times New Roman" w:cstheme="minorHAnsi"/>
          <w:b/>
          <w:bCs/>
          <w:sz w:val="24"/>
          <w:szCs w:val="24"/>
        </w:rPr>
        <w:t xml:space="preserve"> and Elections Committee/Trustee-At-Large Position next term (Carolyn)</w:t>
      </w:r>
    </w:p>
    <w:p w14:paraId="340A9BF8" w14:textId="568B7A26" w:rsidR="009D1BD8" w:rsidRDefault="009D1BD8" w:rsidP="00290628">
      <w:pPr>
        <w:pStyle w:val="ListParagraph"/>
        <w:spacing w:after="0" w:line="240" w:lineRule="auto"/>
        <w:ind w:left="0"/>
        <w:rPr>
          <w:rFonts w:eastAsia="Times New Roman" w:cstheme="minorHAnsi"/>
          <w:color w:val="222222"/>
        </w:rPr>
      </w:pPr>
      <w:r>
        <w:rPr>
          <w:rFonts w:eastAsia="Times New Roman" w:cstheme="minorHAnsi"/>
          <w:color w:val="222222"/>
        </w:rPr>
        <w:t xml:space="preserve">In the next term, </w:t>
      </w:r>
      <w:r w:rsidR="00B80597">
        <w:rPr>
          <w:rFonts w:eastAsia="Times New Roman" w:cstheme="minorHAnsi"/>
          <w:color w:val="222222"/>
        </w:rPr>
        <w:t xml:space="preserve">the </w:t>
      </w:r>
      <w:r>
        <w:rPr>
          <w:rFonts w:eastAsia="Times New Roman" w:cstheme="minorHAnsi"/>
          <w:color w:val="222222"/>
        </w:rPr>
        <w:t>Trustee-at-</w:t>
      </w:r>
      <w:proofErr w:type="gramStart"/>
      <w:r>
        <w:rPr>
          <w:rFonts w:eastAsia="Times New Roman" w:cstheme="minorHAnsi"/>
          <w:color w:val="222222"/>
        </w:rPr>
        <w:t>Large</w:t>
      </w:r>
      <w:proofErr w:type="gramEnd"/>
      <w:r>
        <w:rPr>
          <w:rFonts w:eastAsia="Times New Roman" w:cstheme="minorHAnsi"/>
          <w:color w:val="222222"/>
        </w:rPr>
        <w:t xml:space="preserve"> position</w:t>
      </w:r>
      <w:r w:rsidR="00B80597">
        <w:rPr>
          <w:rFonts w:eastAsia="Times New Roman" w:cstheme="minorHAnsi"/>
          <w:color w:val="222222"/>
        </w:rPr>
        <w:t xml:space="preserve"> will be open</w:t>
      </w:r>
      <w:r>
        <w:rPr>
          <w:rFonts w:eastAsia="Times New Roman" w:cstheme="minorHAnsi"/>
          <w:color w:val="222222"/>
        </w:rPr>
        <w:t xml:space="preserve">. What might be the focus of this flexible at-large role at this time? </w:t>
      </w:r>
    </w:p>
    <w:p w14:paraId="079773CA" w14:textId="77777777" w:rsidR="009D1BD8" w:rsidRDefault="009D1BD8" w:rsidP="00290628">
      <w:pPr>
        <w:pStyle w:val="ListParagraph"/>
        <w:spacing w:after="0" w:line="240" w:lineRule="auto"/>
        <w:ind w:left="0"/>
        <w:rPr>
          <w:rFonts w:eastAsia="Times New Roman" w:cstheme="minorHAnsi"/>
          <w:color w:val="222222"/>
        </w:rPr>
      </w:pPr>
    </w:p>
    <w:p w14:paraId="7EFE48C5" w14:textId="41F5AECF" w:rsidR="00B20E31" w:rsidRDefault="009D1BD8" w:rsidP="00290628">
      <w:pPr>
        <w:pStyle w:val="ListParagraph"/>
        <w:spacing w:after="0" w:line="240" w:lineRule="auto"/>
        <w:ind w:left="0"/>
        <w:rPr>
          <w:rFonts w:eastAsia="Times New Roman" w:cstheme="minorHAnsi"/>
          <w:color w:val="222222"/>
        </w:rPr>
      </w:pPr>
      <w:r>
        <w:rPr>
          <w:rFonts w:eastAsia="Times New Roman" w:cstheme="minorHAnsi"/>
          <w:color w:val="222222"/>
        </w:rPr>
        <w:t xml:space="preserve">We recognized two issues that have been looming large: (1) upcoming governance changes in ACA, and (2) growth of international relations / global interest in NCDA offerings. Discussions led to an interest in exploring international issues and needs with this role. Carolyn and Deneen will explore what this might look like and draft a description. They will also consider what this might mean for budget planning, taking travel policies into account. </w:t>
      </w:r>
    </w:p>
    <w:p w14:paraId="5D2FB946" w14:textId="77777777" w:rsidR="00B20E31" w:rsidRDefault="00B20E31" w:rsidP="00290628">
      <w:pPr>
        <w:pStyle w:val="ListParagraph"/>
        <w:spacing w:after="0" w:line="240" w:lineRule="auto"/>
        <w:ind w:left="0"/>
        <w:rPr>
          <w:rFonts w:eastAsia="Times New Roman" w:cstheme="minorHAnsi"/>
          <w:color w:val="222222"/>
        </w:rPr>
      </w:pPr>
    </w:p>
    <w:p w14:paraId="570E492A" w14:textId="60D45030" w:rsidR="00B20E31" w:rsidRDefault="00B20E31" w:rsidP="00290628">
      <w:pPr>
        <w:pStyle w:val="ListParagraph"/>
        <w:spacing w:after="0" w:line="240" w:lineRule="auto"/>
        <w:ind w:left="0"/>
        <w:rPr>
          <w:rFonts w:eastAsia="Times New Roman" w:cstheme="minorHAnsi"/>
          <w:color w:val="222222"/>
        </w:rPr>
      </w:pPr>
      <w:r w:rsidRPr="00B20E31">
        <w:rPr>
          <w:rFonts w:eastAsia="Times New Roman" w:cstheme="minorHAnsi"/>
          <w:b/>
          <w:bCs/>
          <w:color w:val="222222"/>
          <w:highlight w:val="yellow"/>
        </w:rPr>
        <w:t>ACTION ITEM:</w:t>
      </w:r>
      <w:r>
        <w:rPr>
          <w:rFonts w:eastAsia="Times New Roman" w:cstheme="minorHAnsi"/>
          <w:color w:val="222222"/>
        </w:rPr>
        <w:t xml:space="preserve"> Carolyn and Deneen will draft a description of At-Large position to focus on international relations. </w:t>
      </w:r>
    </w:p>
    <w:p w14:paraId="5D04BB67" w14:textId="77777777" w:rsidR="00B20E31" w:rsidRDefault="00B20E31" w:rsidP="00290628">
      <w:pPr>
        <w:pStyle w:val="ListParagraph"/>
        <w:spacing w:after="0" w:line="240" w:lineRule="auto"/>
        <w:ind w:left="0"/>
        <w:rPr>
          <w:rFonts w:eastAsia="Times New Roman" w:cstheme="minorHAnsi"/>
          <w:color w:val="222222"/>
        </w:rPr>
      </w:pPr>
    </w:p>
    <w:p w14:paraId="36EFBFFF" w14:textId="3D08D023" w:rsidR="00B20E31" w:rsidRDefault="00B20E31" w:rsidP="00290628">
      <w:pPr>
        <w:pStyle w:val="ListParagraph"/>
        <w:spacing w:after="0" w:line="240" w:lineRule="auto"/>
        <w:ind w:left="0"/>
        <w:rPr>
          <w:rFonts w:eastAsia="Times New Roman" w:cstheme="minorHAnsi"/>
          <w:color w:val="222222"/>
        </w:rPr>
      </w:pPr>
      <w:r w:rsidRPr="009D1BD8">
        <w:rPr>
          <w:rFonts w:eastAsia="Times New Roman" w:cstheme="minorHAnsi"/>
          <w:b/>
          <w:bCs/>
          <w:color w:val="222222"/>
          <w:highlight w:val="yellow"/>
        </w:rPr>
        <w:t>ACTION ITEM:</w:t>
      </w:r>
      <w:r w:rsidRPr="009D1BD8">
        <w:rPr>
          <w:rFonts w:eastAsia="Times New Roman" w:cstheme="minorHAnsi"/>
          <w:b/>
          <w:bCs/>
          <w:color w:val="222222"/>
        </w:rPr>
        <w:t xml:space="preserve"> </w:t>
      </w:r>
      <w:r>
        <w:rPr>
          <w:rFonts w:eastAsia="Times New Roman" w:cstheme="minorHAnsi"/>
          <w:color w:val="222222"/>
        </w:rPr>
        <w:t xml:space="preserve">Deneen will review the travel policy and past travel costs to provide insights into costs that we can provide for international candidates who may be interested. </w:t>
      </w:r>
    </w:p>
    <w:p w14:paraId="4DB40A69" w14:textId="77777777" w:rsidR="009D1BD8" w:rsidRDefault="009D1BD8" w:rsidP="00290628">
      <w:pPr>
        <w:pStyle w:val="ListParagraph"/>
        <w:spacing w:after="0" w:line="240" w:lineRule="auto"/>
        <w:ind w:left="0"/>
        <w:rPr>
          <w:rFonts w:eastAsia="Times New Roman" w:cstheme="minorHAnsi"/>
          <w:color w:val="222222"/>
        </w:rPr>
      </w:pPr>
    </w:p>
    <w:p w14:paraId="05773F51" w14:textId="77777777" w:rsidR="00290628" w:rsidRDefault="00290628" w:rsidP="00290628">
      <w:pPr>
        <w:pStyle w:val="ListParagraph"/>
        <w:spacing w:after="0" w:line="240" w:lineRule="auto"/>
        <w:ind w:left="0"/>
        <w:rPr>
          <w:rFonts w:eastAsia="Times New Roman" w:cstheme="minorHAnsi"/>
          <w:color w:val="222222"/>
        </w:rPr>
      </w:pPr>
    </w:p>
    <w:p w14:paraId="7C770096" w14:textId="77777777" w:rsidR="00372045" w:rsidRDefault="00372045" w:rsidP="00372045">
      <w:pPr>
        <w:pStyle w:val="ListParagraph"/>
        <w:spacing w:after="0" w:line="240" w:lineRule="auto"/>
        <w:ind w:left="0"/>
        <w:rPr>
          <w:rFonts w:eastAsia="Times New Roman" w:cstheme="minorHAnsi"/>
          <w:b/>
          <w:bCs/>
          <w:color w:val="222222"/>
          <w:sz w:val="28"/>
          <w:szCs w:val="28"/>
        </w:rPr>
      </w:pPr>
      <w:r>
        <w:rPr>
          <w:rFonts w:eastAsia="Times New Roman" w:cstheme="minorHAnsi"/>
          <w:b/>
          <w:bCs/>
          <w:color w:val="222222"/>
          <w:sz w:val="28"/>
          <w:szCs w:val="28"/>
        </w:rPr>
        <w:t>Saturday, October 19, 2024</w:t>
      </w:r>
    </w:p>
    <w:p w14:paraId="7C5E6B2E" w14:textId="0EAED194" w:rsidR="00372045" w:rsidRPr="007A02B6" w:rsidRDefault="00372045" w:rsidP="00372045">
      <w:pPr>
        <w:pStyle w:val="ListParagraph"/>
        <w:spacing w:after="0" w:line="240" w:lineRule="auto"/>
        <w:ind w:left="0"/>
        <w:rPr>
          <w:rFonts w:eastAsia="Times New Roman" w:cstheme="minorHAnsi"/>
          <w:b/>
          <w:bCs/>
          <w:color w:val="222222"/>
          <w:sz w:val="28"/>
          <w:szCs w:val="28"/>
        </w:rPr>
      </w:pPr>
      <w:r w:rsidRPr="007A02B6">
        <w:rPr>
          <w:rFonts w:eastAsia="Times New Roman" w:cstheme="minorHAnsi"/>
          <w:b/>
          <w:bCs/>
          <w:color w:val="222222"/>
          <w:sz w:val="28"/>
          <w:szCs w:val="28"/>
        </w:rPr>
        <w:t xml:space="preserve">Meeting Called to Order by </w:t>
      </w:r>
      <w:r>
        <w:rPr>
          <w:rFonts w:eastAsia="Times New Roman" w:cstheme="minorHAnsi"/>
          <w:b/>
          <w:bCs/>
          <w:color w:val="222222"/>
          <w:sz w:val="28"/>
          <w:szCs w:val="28"/>
        </w:rPr>
        <w:t>Marty</w:t>
      </w:r>
      <w:r w:rsidRPr="007A02B6">
        <w:rPr>
          <w:rFonts w:eastAsia="Times New Roman" w:cstheme="minorHAnsi"/>
          <w:b/>
          <w:bCs/>
          <w:color w:val="222222"/>
          <w:sz w:val="28"/>
          <w:szCs w:val="28"/>
        </w:rPr>
        <w:t xml:space="preserve"> at </w:t>
      </w:r>
      <w:r>
        <w:rPr>
          <w:rFonts w:eastAsia="Times New Roman" w:cstheme="minorHAnsi"/>
          <w:b/>
          <w:bCs/>
          <w:color w:val="222222"/>
          <w:sz w:val="28"/>
          <w:szCs w:val="28"/>
        </w:rPr>
        <w:t>9</w:t>
      </w:r>
      <w:r w:rsidRPr="007A02B6">
        <w:rPr>
          <w:rFonts w:eastAsia="Times New Roman" w:cstheme="minorHAnsi"/>
          <w:b/>
          <w:bCs/>
          <w:color w:val="222222"/>
          <w:sz w:val="28"/>
          <w:szCs w:val="28"/>
        </w:rPr>
        <w:t>:</w:t>
      </w:r>
      <w:r w:rsidRPr="00372045">
        <w:rPr>
          <w:rFonts w:eastAsia="Times New Roman" w:cstheme="minorHAnsi"/>
          <w:b/>
          <w:bCs/>
          <w:color w:val="222222"/>
          <w:sz w:val="28"/>
          <w:szCs w:val="28"/>
        </w:rPr>
        <w:t>00</w:t>
      </w:r>
      <w:r w:rsidRPr="007A02B6">
        <w:rPr>
          <w:rFonts w:eastAsia="Times New Roman" w:cstheme="minorHAnsi"/>
          <w:b/>
          <w:bCs/>
          <w:color w:val="222222"/>
          <w:sz w:val="28"/>
          <w:szCs w:val="28"/>
        </w:rPr>
        <w:t xml:space="preserve"> </w:t>
      </w:r>
      <w:r>
        <w:rPr>
          <w:rFonts w:eastAsia="Times New Roman" w:cstheme="minorHAnsi"/>
          <w:b/>
          <w:bCs/>
          <w:color w:val="222222"/>
          <w:sz w:val="28"/>
          <w:szCs w:val="28"/>
        </w:rPr>
        <w:t>A</w:t>
      </w:r>
      <w:r w:rsidRPr="007A02B6">
        <w:rPr>
          <w:rFonts w:eastAsia="Times New Roman" w:cstheme="minorHAnsi"/>
          <w:b/>
          <w:bCs/>
          <w:color w:val="222222"/>
          <w:sz w:val="28"/>
          <w:szCs w:val="28"/>
        </w:rPr>
        <w:t xml:space="preserve">M </w:t>
      </w:r>
      <w:proofErr w:type="gramStart"/>
      <w:r>
        <w:rPr>
          <w:rFonts w:eastAsia="Times New Roman" w:cstheme="minorHAnsi"/>
          <w:b/>
          <w:bCs/>
          <w:color w:val="222222"/>
          <w:sz w:val="28"/>
          <w:szCs w:val="28"/>
        </w:rPr>
        <w:t>M</w:t>
      </w:r>
      <w:r w:rsidRPr="007A02B6">
        <w:rPr>
          <w:rFonts w:eastAsia="Times New Roman" w:cstheme="minorHAnsi"/>
          <w:b/>
          <w:bCs/>
          <w:color w:val="222222"/>
          <w:sz w:val="28"/>
          <w:szCs w:val="28"/>
        </w:rPr>
        <w:t>T</w:t>
      </w:r>
      <w:proofErr w:type="gramEnd"/>
    </w:p>
    <w:p w14:paraId="109B7B41" w14:textId="77777777" w:rsidR="003144D5" w:rsidRDefault="003144D5" w:rsidP="00290628">
      <w:pPr>
        <w:pStyle w:val="ListParagraph"/>
        <w:spacing w:after="0" w:line="240" w:lineRule="auto"/>
        <w:ind w:left="0"/>
        <w:rPr>
          <w:rFonts w:eastAsia="Times New Roman" w:cstheme="minorHAnsi"/>
          <w:color w:val="222222"/>
        </w:rPr>
      </w:pPr>
    </w:p>
    <w:p w14:paraId="27469BE9" w14:textId="18A8BACD" w:rsidR="00372045" w:rsidRPr="0031071B" w:rsidRDefault="004534F8" w:rsidP="00372045">
      <w:pPr>
        <w:pStyle w:val="ListParagraph"/>
        <w:spacing w:after="0" w:line="240" w:lineRule="auto"/>
        <w:ind w:left="0"/>
        <w:rPr>
          <w:rFonts w:eastAsia="Times New Roman" w:cstheme="minorHAnsi"/>
          <w:b/>
          <w:bCs/>
          <w:color w:val="222222"/>
          <w:sz w:val="24"/>
          <w:szCs w:val="24"/>
        </w:rPr>
      </w:pPr>
      <w:r>
        <w:rPr>
          <w:rFonts w:eastAsia="Times New Roman" w:cstheme="minorHAnsi"/>
          <w:b/>
          <w:bCs/>
          <w:color w:val="222222"/>
          <w:sz w:val="24"/>
          <w:szCs w:val="24"/>
        </w:rPr>
        <w:t>14.</w:t>
      </w:r>
      <w:r w:rsidR="00372045" w:rsidRPr="0031071B">
        <w:rPr>
          <w:rFonts w:eastAsia="Times New Roman" w:cstheme="minorHAnsi"/>
          <w:b/>
          <w:bCs/>
          <w:color w:val="222222"/>
          <w:sz w:val="24"/>
          <w:szCs w:val="24"/>
        </w:rPr>
        <w:t xml:space="preserve"> Board Orientation and Headquarters Update (Deneen)</w:t>
      </w:r>
    </w:p>
    <w:p w14:paraId="714E0567" w14:textId="57C1BF8E" w:rsidR="005A1075" w:rsidRPr="00D844BE" w:rsidRDefault="005A1075" w:rsidP="005A1075">
      <w:pPr>
        <w:spacing w:after="0" w:line="240" w:lineRule="auto"/>
        <w:rPr>
          <w:rFonts w:eastAsia="Times New Roman" w:cstheme="minorHAnsi"/>
        </w:rPr>
      </w:pPr>
      <w:r w:rsidRPr="00D844BE">
        <w:rPr>
          <w:rFonts w:eastAsia="Times New Roman" w:cstheme="minorHAnsi"/>
          <w:i/>
          <w:iCs/>
        </w:rPr>
        <w:t xml:space="preserve">Please see the </w:t>
      </w:r>
      <w:r>
        <w:rPr>
          <w:rFonts w:eastAsia="Times New Roman" w:cstheme="minorHAnsi"/>
          <w:i/>
          <w:iCs/>
        </w:rPr>
        <w:t xml:space="preserve">Board Orientation PowerPoint provided on the NCDA Board webpage. </w:t>
      </w:r>
    </w:p>
    <w:p w14:paraId="4E5223BF" w14:textId="47981ECA" w:rsidR="006C662B" w:rsidRPr="006C662B" w:rsidRDefault="004534F8" w:rsidP="005A1075">
      <w:pPr>
        <w:pStyle w:val="ListParagraph"/>
        <w:spacing w:after="0" w:line="240" w:lineRule="auto"/>
        <w:ind w:left="0"/>
        <w:rPr>
          <w:rFonts w:eastAsia="Times New Roman" w:cstheme="minorHAnsi"/>
          <w:b/>
          <w:bCs/>
          <w:i/>
          <w:iCs/>
          <w:color w:val="222222"/>
        </w:rPr>
      </w:pPr>
      <w:r>
        <w:rPr>
          <w:rFonts w:eastAsia="Times New Roman" w:cstheme="minorHAnsi"/>
          <w:b/>
          <w:bCs/>
          <w:i/>
          <w:iCs/>
          <w:color w:val="222222"/>
        </w:rPr>
        <w:t xml:space="preserve">14a. </w:t>
      </w:r>
      <w:r w:rsidR="006C662B" w:rsidRPr="006C662B">
        <w:rPr>
          <w:rFonts w:eastAsia="Times New Roman" w:cstheme="minorHAnsi"/>
          <w:b/>
          <w:bCs/>
          <w:i/>
          <w:iCs/>
          <w:color w:val="222222"/>
        </w:rPr>
        <w:t>Website</w:t>
      </w:r>
    </w:p>
    <w:p w14:paraId="79DB3277" w14:textId="07D11DB4" w:rsidR="005A1075" w:rsidRDefault="00372045" w:rsidP="005A1075">
      <w:pPr>
        <w:pStyle w:val="ListParagraph"/>
        <w:spacing w:after="0" w:line="240" w:lineRule="auto"/>
        <w:ind w:left="0"/>
        <w:rPr>
          <w:rFonts w:eastAsia="Times New Roman" w:cstheme="minorHAnsi"/>
          <w:color w:val="222222"/>
        </w:rPr>
      </w:pPr>
      <w:r>
        <w:rPr>
          <w:rFonts w:eastAsia="Times New Roman" w:cstheme="minorHAnsi"/>
          <w:color w:val="222222"/>
        </w:rPr>
        <w:t xml:space="preserve">Melanie </w:t>
      </w:r>
      <w:r w:rsidR="00B80597">
        <w:rPr>
          <w:rFonts w:eastAsia="Times New Roman" w:cstheme="minorHAnsi"/>
          <w:color w:val="222222"/>
        </w:rPr>
        <w:t>introduced</w:t>
      </w:r>
      <w:r>
        <w:rPr>
          <w:rFonts w:eastAsia="Times New Roman" w:cstheme="minorHAnsi"/>
          <w:color w:val="222222"/>
        </w:rPr>
        <w:t xml:space="preserve"> the NCDA Website</w:t>
      </w:r>
      <w:r w:rsidR="005A1075">
        <w:rPr>
          <w:rFonts w:eastAsia="Times New Roman" w:cstheme="minorHAnsi"/>
          <w:color w:val="222222"/>
        </w:rPr>
        <w:t xml:space="preserve">, covering areas such as: the </w:t>
      </w:r>
      <w:r>
        <w:rPr>
          <w:rFonts w:eastAsia="Times New Roman" w:cstheme="minorHAnsi"/>
          <w:color w:val="222222"/>
        </w:rPr>
        <w:t xml:space="preserve">Members only section, </w:t>
      </w:r>
      <w:r w:rsidR="005E5DEA">
        <w:rPr>
          <w:rFonts w:eastAsia="Times New Roman" w:cstheme="minorHAnsi"/>
          <w:color w:val="222222"/>
        </w:rPr>
        <w:t>Publications, About NCDA</w:t>
      </w:r>
      <w:r w:rsidR="005A1075">
        <w:rPr>
          <w:rFonts w:eastAsia="Times New Roman" w:cstheme="minorHAnsi"/>
          <w:color w:val="222222"/>
        </w:rPr>
        <w:t xml:space="preserve">, and Constituency webpages. </w:t>
      </w:r>
    </w:p>
    <w:p w14:paraId="5826D4BE" w14:textId="77777777" w:rsidR="005A1075" w:rsidRDefault="005A1075" w:rsidP="005A1075">
      <w:pPr>
        <w:pStyle w:val="ListParagraph"/>
        <w:spacing w:after="0" w:line="240" w:lineRule="auto"/>
        <w:ind w:left="0"/>
        <w:rPr>
          <w:rFonts w:eastAsia="Times New Roman" w:cstheme="minorHAnsi"/>
          <w:color w:val="222222"/>
        </w:rPr>
      </w:pPr>
    </w:p>
    <w:p w14:paraId="4229D241" w14:textId="275A6F1C" w:rsidR="00861C7C" w:rsidRPr="006C662B" w:rsidRDefault="005A1075" w:rsidP="005A1075">
      <w:pPr>
        <w:pStyle w:val="ListParagraph"/>
        <w:spacing w:after="0" w:line="240" w:lineRule="auto"/>
        <w:ind w:left="0"/>
        <w:rPr>
          <w:rFonts w:eastAsia="Times New Roman" w:cstheme="minorHAnsi"/>
          <w:color w:val="222222"/>
        </w:rPr>
      </w:pPr>
      <w:r>
        <w:rPr>
          <w:rFonts w:eastAsia="Times New Roman" w:cstheme="minorHAnsi"/>
          <w:color w:val="222222"/>
        </w:rPr>
        <w:t xml:space="preserve">Melanie also </w:t>
      </w:r>
      <w:r w:rsidRPr="006C662B">
        <w:rPr>
          <w:rFonts w:eastAsia="Times New Roman" w:cstheme="minorHAnsi"/>
          <w:color w:val="222222"/>
        </w:rPr>
        <w:t>introduced the Members e-Bulleting messages for constituencies and committees. Melanite works with Trustees and Committee Liaisons to send these out. She requests one</w:t>
      </w:r>
      <w:r w:rsidR="00B80597">
        <w:rPr>
          <w:rFonts w:eastAsia="Times New Roman" w:cstheme="minorHAnsi"/>
          <w:color w:val="222222"/>
        </w:rPr>
        <w:t>-</w:t>
      </w:r>
      <w:r w:rsidRPr="006C662B">
        <w:rPr>
          <w:rFonts w:eastAsia="Times New Roman" w:cstheme="minorHAnsi"/>
          <w:color w:val="222222"/>
        </w:rPr>
        <w:t xml:space="preserve">week advanced notice to prepare an </w:t>
      </w:r>
      <w:r w:rsidR="00861C7C" w:rsidRPr="006C662B">
        <w:rPr>
          <w:rFonts w:eastAsia="Times New Roman" w:cstheme="minorHAnsi"/>
          <w:color w:val="222222"/>
        </w:rPr>
        <w:t>e-Bulletin</w:t>
      </w:r>
      <w:r w:rsidRPr="006C662B">
        <w:rPr>
          <w:rFonts w:eastAsia="Times New Roman" w:cstheme="minorHAnsi"/>
          <w:color w:val="222222"/>
        </w:rPr>
        <w:t xml:space="preserve">, as well as to schedule it so we can spread communications out. Statistics are available for how many open and click on these messages. </w:t>
      </w:r>
      <w:r w:rsidR="00861C7C" w:rsidRPr="006C662B">
        <w:rPr>
          <w:rFonts w:eastAsia="Times New Roman" w:cstheme="minorHAnsi"/>
          <w:color w:val="222222"/>
        </w:rPr>
        <w:t xml:space="preserve"> </w:t>
      </w:r>
    </w:p>
    <w:p w14:paraId="1C42E22D" w14:textId="77777777" w:rsidR="00861C7C" w:rsidRPr="006C662B" w:rsidRDefault="00861C7C" w:rsidP="00372045">
      <w:pPr>
        <w:pStyle w:val="ListParagraph"/>
        <w:spacing w:after="0" w:line="240" w:lineRule="auto"/>
        <w:ind w:left="0"/>
        <w:rPr>
          <w:rFonts w:eastAsia="Times New Roman" w:cstheme="minorHAnsi"/>
          <w:color w:val="222222"/>
        </w:rPr>
      </w:pPr>
    </w:p>
    <w:p w14:paraId="3DFC067B" w14:textId="7209529F" w:rsidR="00861C7C" w:rsidRPr="006C662B" w:rsidRDefault="005A1075" w:rsidP="00372045">
      <w:pPr>
        <w:pStyle w:val="ListParagraph"/>
        <w:spacing w:after="0" w:line="240" w:lineRule="auto"/>
        <w:ind w:left="0"/>
        <w:rPr>
          <w:rFonts w:eastAsia="Times New Roman" w:cstheme="minorHAnsi"/>
          <w:color w:val="222222"/>
        </w:rPr>
      </w:pPr>
      <w:r w:rsidRPr="006C662B">
        <w:rPr>
          <w:rFonts w:eastAsia="Times New Roman" w:cstheme="minorHAnsi"/>
          <w:color w:val="222222"/>
        </w:rPr>
        <w:t xml:space="preserve">A full website presentation is provided at every </w:t>
      </w:r>
      <w:r w:rsidR="00B80597" w:rsidRPr="006C662B">
        <w:rPr>
          <w:rFonts w:eastAsia="Times New Roman" w:cstheme="minorHAnsi"/>
          <w:color w:val="222222"/>
        </w:rPr>
        <w:t>conference and</w:t>
      </w:r>
      <w:r w:rsidRPr="006C662B">
        <w:rPr>
          <w:rFonts w:eastAsia="Times New Roman" w:cstheme="minorHAnsi"/>
          <w:color w:val="222222"/>
        </w:rPr>
        <w:t xml:space="preserve"> is available on our YouTube channel. We are working to incorporate this presentation into the first-timers session at the </w:t>
      </w:r>
      <w:r w:rsidR="00861C7C" w:rsidRPr="006C662B">
        <w:rPr>
          <w:rFonts w:eastAsia="Times New Roman" w:cstheme="minorHAnsi"/>
          <w:color w:val="222222"/>
        </w:rPr>
        <w:t>conference</w:t>
      </w:r>
      <w:r w:rsidRPr="006C662B">
        <w:rPr>
          <w:rFonts w:eastAsia="Times New Roman" w:cstheme="minorHAnsi"/>
          <w:color w:val="222222"/>
        </w:rPr>
        <w:t xml:space="preserve">, with a </w:t>
      </w:r>
      <w:r w:rsidR="00861C7C" w:rsidRPr="006C662B">
        <w:rPr>
          <w:rFonts w:eastAsia="Times New Roman" w:cstheme="minorHAnsi"/>
          <w:color w:val="222222"/>
        </w:rPr>
        <w:t>gameshow</w:t>
      </w:r>
      <w:r w:rsidRPr="006C662B">
        <w:rPr>
          <w:rFonts w:eastAsia="Times New Roman" w:cstheme="minorHAnsi"/>
          <w:color w:val="222222"/>
        </w:rPr>
        <w:t xml:space="preserve"> feature</w:t>
      </w:r>
      <w:r w:rsidR="00861C7C" w:rsidRPr="006C662B">
        <w:rPr>
          <w:rFonts w:eastAsia="Times New Roman" w:cstheme="minorHAnsi"/>
          <w:color w:val="222222"/>
        </w:rPr>
        <w:t xml:space="preserve">. </w:t>
      </w:r>
    </w:p>
    <w:p w14:paraId="50D7DE7F" w14:textId="77777777" w:rsidR="00861C7C" w:rsidRPr="006C662B" w:rsidRDefault="00861C7C" w:rsidP="00372045">
      <w:pPr>
        <w:pStyle w:val="ListParagraph"/>
        <w:spacing w:after="0" w:line="240" w:lineRule="auto"/>
        <w:ind w:left="0"/>
        <w:rPr>
          <w:rFonts w:eastAsia="Times New Roman" w:cstheme="minorHAnsi"/>
          <w:color w:val="222222"/>
        </w:rPr>
      </w:pPr>
    </w:p>
    <w:p w14:paraId="169F4B91" w14:textId="69298E0B" w:rsidR="005A1075" w:rsidRPr="006C662B" w:rsidRDefault="005A1075" w:rsidP="00372045">
      <w:pPr>
        <w:pStyle w:val="ListParagraph"/>
        <w:spacing w:after="0" w:line="240" w:lineRule="auto"/>
        <w:ind w:left="0"/>
        <w:rPr>
          <w:rFonts w:eastAsia="Times New Roman" w:cstheme="minorHAnsi"/>
          <w:color w:val="222222"/>
        </w:rPr>
      </w:pPr>
      <w:r w:rsidRPr="006C662B">
        <w:rPr>
          <w:rFonts w:eastAsia="Times New Roman" w:cstheme="minorHAnsi"/>
          <w:color w:val="222222"/>
        </w:rPr>
        <w:lastRenderedPageBreak/>
        <w:t xml:space="preserve">Board members were encouraged to comment on Career Convergence articles, especially for Trustees articles within their constituency. Authors appreciate the feedback. </w:t>
      </w:r>
    </w:p>
    <w:p w14:paraId="499EAEF2" w14:textId="77777777" w:rsidR="005A1075" w:rsidRPr="006C662B" w:rsidRDefault="005A1075" w:rsidP="00372045">
      <w:pPr>
        <w:pStyle w:val="ListParagraph"/>
        <w:spacing w:after="0" w:line="240" w:lineRule="auto"/>
        <w:ind w:left="0"/>
        <w:rPr>
          <w:rFonts w:eastAsia="Times New Roman" w:cstheme="minorHAnsi"/>
          <w:color w:val="222222"/>
        </w:rPr>
      </w:pPr>
    </w:p>
    <w:p w14:paraId="0005002A" w14:textId="77777777" w:rsidR="005A1075" w:rsidRPr="006C662B" w:rsidRDefault="005A1075" w:rsidP="00372045">
      <w:pPr>
        <w:pStyle w:val="ListParagraph"/>
        <w:spacing w:after="0" w:line="240" w:lineRule="auto"/>
        <w:ind w:left="0"/>
        <w:rPr>
          <w:rFonts w:eastAsia="Times New Roman" w:cstheme="minorHAnsi"/>
          <w:color w:val="222222"/>
        </w:rPr>
      </w:pPr>
      <w:r w:rsidRPr="006C662B">
        <w:rPr>
          <w:rFonts w:eastAsia="Times New Roman" w:cstheme="minorHAnsi"/>
          <w:color w:val="222222"/>
        </w:rPr>
        <w:t>It was noted that some links are broken in the “Internet Sites for Career Planning.” The Technology Committee will be asked to follow up to check this page.</w:t>
      </w:r>
    </w:p>
    <w:p w14:paraId="78AA58B7" w14:textId="77777777" w:rsidR="005A1075" w:rsidRPr="006C662B" w:rsidRDefault="005A1075" w:rsidP="00372045">
      <w:pPr>
        <w:pStyle w:val="ListParagraph"/>
        <w:spacing w:after="0" w:line="240" w:lineRule="auto"/>
        <w:ind w:left="0"/>
        <w:rPr>
          <w:rFonts w:eastAsia="Times New Roman" w:cstheme="minorHAnsi"/>
          <w:color w:val="222222"/>
        </w:rPr>
      </w:pPr>
    </w:p>
    <w:p w14:paraId="4D118828" w14:textId="5ABCD0B7" w:rsidR="005A1075" w:rsidRPr="006C662B" w:rsidRDefault="005A1075" w:rsidP="00372045">
      <w:pPr>
        <w:pStyle w:val="ListParagraph"/>
        <w:spacing w:after="0" w:line="240" w:lineRule="auto"/>
        <w:ind w:left="0"/>
        <w:rPr>
          <w:rFonts w:eastAsia="Times New Roman" w:cstheme="minorHAnsi"/>
          <w:color w:val="222222"/>
        </w:rPr>
      </w:pPr>
      <w:r w:rsidRPr="006C662B">
        <w:rPr>
          <w:rFonts w:eastAsia="Times New Roman" w:cstheme="minorHAnsi"/>
          <w:b/>
          <w:bCs/>
          <w:color w:val="222222"/>
          <w:highlight w:val="yellow"/>
        </w:rPr>
        <w:t>ACTION ITEM:</w:t>
      </w:r>
      <w:r w:rsidRPr="006C662B">
        <w:rPr>
          <w:rFonts w:eastAsia="Times New Roman" w:cstheme="minorHAnsi"/>
          <w:color w:val="222222"/>
        </w:rPr>
        <w:t xml:space="preserve"> Technology Committee</w:t>
      </w:r>
      <w:r w:rsidR="004534F8">
        <w:rPr>
          <w:rFonts w:eastAsia="Times New Roman" w:cstheme="minorHAnsi"/>
          <w:color w:val="222222"/>
        </w:rPr>
        <w:t>,</w:t>
      </w:r>
      <w:r w:rsidRPr="006C662B">
        <w:rPr>
          <w:rFonts w:eastAsia="Times New Roman" w:cstheme="minorHAnsi"/>
          <w:color w:val="222222"/>
        </w:rPr>
        <w:t xml:space="preserve"> please review links on the “Internet Sites for Career Planning” page of the website to update or otherwise address broken links (</w:t>
      </w:r>
      <w:hyperlink r:id="rId13" w:history="1">
        <w:r w:rsidRPr="006C662B">
          <w:rPr>
            <w:rStyle w:val="Hyperlink"/>
            <w:rFonts w:eastAsia="Times New Roman" w:cstheme="minorHAnsi"/>
          </w:rPr>
          <w:t>https://ncda.org/aws/NCDA/pt/sp/resources</w:t>
        </w:r>
      </w:hyperlink>
      <w:r w:rsidRPr="006C662B">
        <w:rPr>
          <w:rFonts w:eastAsia="Times New Roman" w:cstheme="minorHAnsi"/>
          <w:color w:val="222222"/>
        </w:rPr>
        <w:t xml:space="preserve">) </w:t>
      </w:r>
    </w:p>
    <w:p w14:paraId="0D41DA71" w14:textId="2E715689" w:rsidR="005A1075" w:rsidRDefault="005A1075" w:rsidP="00372045">
      <w:pPr>
        <w:pStyle w:val="ListParagraph"/>
        <w:spacing w:after="0" w:line="240" w:lineRule="auto"/>
        <w:ind w:left="0"/>
        <w:rPr>
          <w:rFonts w:eastAsia="Times New Roman" w:cstheme="minorHAnsi"/>
          <w:color w:val="222222"/>
        </w:rPr>
      </w:pPr>
      <w:r w:rsidRPr="006C662B">
        <w:rPr>
          <w:rFonts w:eastAsia="Times New Roman" w:cstheme="minorHAnsi"/>
          <w:color w:val="222222"/>
        </w:rPr>
        <w:t xml:space="preserve"> </w:t>
      </w:r>
    </w:p>
    <w:p w14:paraId="735A0091" w14:textId="66522304" w:rsidR="006C662B" w:rsidRPr="006C662B" w:rsidRDefault="004534F8" w:rsidP="00372045">
      <w:pPr>
        <w:pStyle w:val="ListParagraph"/>
        <w:spacing w:after="0" w:line="240" w:lineRule="auto"/>
        <w:ind w:left="0"/>
        <w:rPr>
          <w:rFonts w:eastAsia="Times New Roman" w:cstheme="minorHAnsi"/>
          <w:b/>
          <w:bCs/>
          <w:i/>
          <w:iCs/>
          <w:color w:val="222222"/>
        </w:rPr>
      </w:pPr>
      <w:r>
        <w:rPr>
          <w:rFonts w:eastAsia="Times New Roman" w:cstheme="minorHAnsi"/>
          <w:b/>
          <w:bCs/>
          <w:i/>
          <w:iCs/>
          <w:color w:val="222222"/>
        </w:rPr>
        <w:t xml:space="preserve">14b. </w:t>
      </w:r>
      <w:r w:rsidR="006C662B">
        <w:rPr>
          <w:rFonts w:eastAsia="Times New Roman" w:cstheme="minorHAnsi"/>
          <w:b/>
          <w:bCs/>
          <w:i/>
          <w:iCs/>
          <w:color w:val="222222"/>
        </w:rPr>
        <w:t xml:space="preserve">Professional Development </w:t>
      </w:r>
    </w:p>
    <w:p w14:paraId="2259F82E" w14:textId="13364669" w:rsidR="006C662B" w:rsidRDefault="006C662B" w:rsidP="00372045">
      <w:pPr>
        <w:pStyle w:val="ListParagraph"/>
        <w:spacing w:after="0" w:line="240" w:lineRule="auto"/>
        <w:ind w:left="0"/>
        <w:rPr>
          <w:rFonts w:eastAsia="Times New Roman" w:cstheme="minorHAnsi"/>
          <w:color w:val="222222"/>
        </w:rPr>
      </w:pPr>
      <w:r>
        <w:rPr>
          <w:rFonts w:eastAsia="Times New Roman" w:cstheme="minorHAnsi"/>
          <w:color w:val="222222"/>
        </w:rPr>
        <w:t>Melanie also shared highlights for key professional development opportunities across NCDA, including:</w:t>
      </w:r>
    </w:p>
    <w:p w14:paraId="0DD39339" w14:textId="1960907C" w:rsidR="006C662B" w:rsidRDefault="006C662B" w:rsidP="006C662B">
      <w:pPr>
        <w:pStyle w:val="ListParagraph"/>
        <w:numPr>
          <w:ilvl w:val="0"/>
          <w:numId w:val="39"/>
        </w:numPr>
        <w:spacing w:after="0" w:line="240" w:lineRule="auto"/>
        <w:rPr>
          <w:rFonts w:eastAsia="Times New Roman" w:cstheme="minorHAnsi"/>
          <w:color w:val="222222"/>
        </w:rPr>
      </w:pPr>
      <w:r w:rsidRPr="006C662B">
        <w:rPr>
          <w:rFonts w:eastAsia="Times New Roman" w:cstheme="minorHAnsi"/>
          <w:i/>
          <w:iCs/>
          <w:color w:val="222222"/>
        </w:rPr>
        <w:t>Career Developments Magazine</w:t>
      </w:r>
      <w:r>
        <w:rPr>
          <w:rFonts w:eastAsia="Times New Roman" w:cstheme="minorHAnsi"/>
          <w:color w:val="222222"/>
        </w:rPr>
        <w:br/>
        <w:t xml:space="preserve">Quarterly, themed publication. Originally started in 2007 as a print-only resource. Members can now find materials for recent publications in the NCDA Hub, where CE opportunities are provided. </w:t>
      </w:r>
      <w:r>
        <w:rPr>
          <w:rFonts w:eastAsia="Times New Roman" w:cstheme="minorHAnsi"/>
          <w:color w:val="222222"/>
        </w:rPr>
        <w:br/>
      </w:r>
    </w:p>
    <w:p w14:paraId="78283A3C" w14:textId="189FE276" w:rsidR="006C662B" w:rsidRPr="006C662B" w:rsidRDefault="006C662B" w:rsidP="006C662B">
      <w:pPr>
        <w:pStyle w:val="ListParagraph"/>
        <w:numPr>
          <w:ilvl w:val="0"/>
          <w:numId w:val="39"/>
        </w:numPr>
        <w:spacing w:after="0" w:line="240" w:lineRule="auto"/>
        <w:rPr>
          <w:rFonts w:eastAsia="Times New Roman" w:cstheme="minorHAnsi"/>
          <w:color w:val="222222"/>
        </w:rPr>
      </w:pPr>
      <w:r w:rsidRPr="006C662B">
        <w:rPr>
          <w:rFonts w:eastAsia="Times New Roman" w:cstheme="minorHAnsi"/>
          <w:i/>
          <w:iCs/>
          <w:color w:val="222222"/>
        </w:rPr>
        <w:t>Career Practitioner Conversations Podcast</w:t>
      </w:r>
      <w:r>
        <w:rPr>
          <w:rFonts w:eastAsia="Times New Roman" w:cstheme="minorHAnsi"/>
          <w:color w:val="222222"/>
        </w:rPr>
        <w:br/>
        <w:t xml:space="preserve">We release </w:t>
      </w:r>
      <w:r w:rsidRPr="006C662B">
        <w:rPr>
          <w:rFonts w:eastAsia="Times New Roman" w:cstheme="minorHAnsi"/>
          <w:color w:val="222222"/>
        </w:rPr>
        <w:t xml:space="preserve">2 episodes </w:t>
      </w:r>
      <w:r>
        <w:rPr>
          <w:rFonts w:eastAsia="Times New Roman" w:cstheme="minorHAnsi"/>
          <w:color w:val="222222"/>
        </w:rPr>
        <w:t xml:space="preserve">per </w:t>
      </w:r>
      <w:r w:rsidRPr="006C662B">
        <w:rPr>
          <w:rFonts w:eastAsia="Times New Roman" w:cstheme="minorHAnsi"/>
          <w:color w:val="222222"/>
        </w:rPr>
        <w:t>month</w:t>
      </w:r>
      <w:r>
        <w:rPr>
          <w:rFonts w:eastAsia="Times New Roman" w:cstheme="minorHAnsi"/>
          <w:color w:val="222222"/>
        </w:rPr>
        <w:t xml:space="preserve">, and now have a library of more than 50 episodes with more than </w:t>
      </w:r>
      <w:r w:rsidRPr="006C662B">
        <w:rPr>
          <w:rFonts w:eastAsia="Times New Roman" w:cstheme="minorHAnsi"/>
          <w:color w:val="222222"/>
        </w:rPr>
        <w:t>15,000 downloads</w:t>
      </w:r>
      <w:r>
        <w:rPr>
          <w:rFonts w:eastAsia="Times New Roman" w:cstheme="minorHAnsi"/>
          <w:color w:val="222222"/>
        </w:rPr>
        <w:t xml:space="preserve"> and listeners in more than 90 countries. </w:t>
      </w:r>
      <w:r w:rsidRPr="006C662B">
        <w:rPr>
          <w:rFonts w:eastAsia="Times New Roman" w:cstheme="minorHAnsi"/>
          <w:color w:val="222222"/>
        </w:rPr>
        <w:t xml:space="preserve">CE opportunities </w:t>
      </w:r>
      <w:r>
        <w:rPr>
          <w:rFonts w:eastAsia="Times New Roman" w:cstheme="minorHAnsi"/>
          <w:color w:val="222222"/>
        </w:rPr>
        <w:t>are offered for these in t</w:t>
      </w:r>
      <w:r w:rsidRPr="006C662B">
        <w:rPr>
          <w:rFonts w:eastAsia="Times New Roman" w:cstheme="minorHAnsi"/>
          <w:color w:val="222222"/>
        </w:rPr>
        <w:t xml:space="preserve">he </w:t>
      </w:r>
      <w:r>
        <w:rPr>
          <w:rFonts w:eastAsia="Times New Roman" w:cstheme="minorHAnsi"/>
          <w:color w:val="222222"/>
        </w:rPr>
        <w:t xml:space="preserve">NCDA </w:t>
      </w:r>
      <w:r w:rsidRPr="006C662B">
        <w:rPr>
          <w:rFonts w:eastAsia="Times New Roman" w:cstheme="minorHAnsi"/>
          <w:color w:val="222222"/>
        </w:rPr>
        <w:t>Hub.</w:t>
      </w:r>
      <w:r>
        <w:rPr>
          <w:rFonts w:eastAsia="Times New Roman" w:cstheme="minorHAnsi"/>
          <w:color w:val="222222"/>
        </w:rPr>
        <w:t xml:space="preserve"> There is an article about this in the October 2024 Career Convergence</w:t>
      </w:r>
      <w:r w:rsidR="004534F8">
        <w:rPr>
          <w:rFonts w:eastAsia="Times New Roman" w:cstheme="minorHAnsi"/>
          <w:color w:val="222222"/>
        </w:rPr>
        <w:t>.</w:t>
      </w:r>
      <w:r>
        <w:rPr>
          <w:rFonts w:eastAsia="Times New Roman" w:cstheme="minorHAnsi"/>
          <w:color w:val="222222"/>
        </w:rPr>
        <w:br/>
      </w:r>
    </w:p>
    <w:p w14:paraId="5672A459" w14:textId="77777777" w:rsidR="006C662B" w:rsidRDefault="006C662B" w:rsidP="006C662B">
      <w:pPr>
        <w:pStyle w:val="ListParagraph"/>
        <w:numPr>
          <w:ilvl w:val="0"/>
          <w:numId w:val="39"/>
        </w:numPr>
        <w:spacing w:after="0" w:line="240" w:lineRule="auto"/>
        <w:rPr>
          <w:rFonts w:eastAsia="Times New Roman" w:cstheme="minorHAnsi"/>
          <w:color w:val="222222"/>
        </w:rPr>
      </w:pPr>
      <w:r w:rsidRPr="006C662B">
        <w:rPr>
          <w:rFonts w:eastAsia="Times New Roman" w:cstheme="minorHAnsi"/>
          <w:i/>
          <w:iCs/>
          <w:color w:val="222222"/>
        </w:rPr>
        <w:t>Webinars</w:t>
      </w:r>
      <w:r w:rsidRPr="006C662B">
        <w:rPr>
          <w:rFonts w:eastAsia="Times New Roman" w:cstheme="minorHAnsi"/>
          <w:color w:val="222222"/>
        </w:rPr>
        <w:t>.</w:t>
      </w:r>
      <w:r>
        <w:rPr>
          <w:rFonts w:eastAsia="Times New Roman" w:cstheme="minorHAnsi"/>
          <w:color w:val="222222"/>
        </w:rPr>
        <w:br/>
        <w:t xml:space="preserve">We conduct 6 – 10 per year. Constituency trustees typically conduct one per year. These are offered on-demand. They can be viewed for free after they are recorded. There is a charge to watch live or engage for CEs. Group watch is permitted for all. </w:t>
      </w:r>
      <w:r>
        <w:rPr>
          <w:rFonts w:eastAsia="Times New Roman" w:cstheme="minorHAnsi"/>
          <w:color w:val="222222"/>
        </w:rPr>
        <w:br/>
      </w:r>
    </w:p>
    <w:p w14:paraId="483B7F10" w14:textId="4EE16628" w:rsidR="006C662B" w:rsidRPr="008149F7" w:rsidRDefault="008149F7" w:rsidP="008149F7">
      <w:pPr>
        <w:pStyle w:val="ListParagraph"/>
        <w:numPr>
          <w:ilvl w:val="0"/>
          <w:numId w:val="39"/>
        </w:numPr>
        <w:spacing w:after="0" w:line="240" w:lineRule="auto"/>
        <w:rPr>
          <w:rFonts w:eastAsia="Times New Roman" w:cstheme="minorHAnsi"/>
          <w:color w:val="222222"/>
        </w:rPr>
      </w:pPr>
      <w:r w:rsidRPr="008149F7">
        <w:rPr>
          <w:rFonts w:eastAsia="Times New Roman" w:cstheme="minorHAnsi"/>
          <w:i/>
          <w:iCs/>
          <w:color w:val="222222"/>
        </w:rPr>
        <w:t>NCDA Hub</w:t>
      </w:r>
      <w:r w:rsidRPr="008149F7">
        <w:rPr>
          <w:rFonts w:eastAsia="Times New Roman" w:cstheme="minorHAnsi"/>
          <w:color w:val="222222"/>
        </w:rPr>
        <w:br/>
      </w:r>
      <w:r w:rsidR="00003C75">
        <w:rPr>
          <w:rFonts w:eastAsia="Times New Roman" w:cstheme="minorHAnsi"/>
          <w:color w:val="222222"/>
        </w:rPr>
        <w:t>We offer a</w:t>
      </w:r>
      <w:r w:rsidRPr="008149F7">
        <w:rPr>
          <w:rFonts w:eastAsia="Times New Roman" w:cstheme="minorHAnsi"/>
          <w:color w:val="222222"/>
        </w:rPr>
        <w:t xml:space="preserve">synchronous, on-demand learning opportunities, </w:t>
      </w:r>
      <w:r w:rsidR="00003C75">
        <w:rPr>
          <w:rFonts w:eastAsia="Times New Roman" w:cstheme="minorHAnsi"/>
          <w:color w:val="222222"/>
        </w:rPr>
        <w:t xml:space="preserve">which provide </w:t>
      </w:r>
      <w:r w:rsidRPr="008149F7">
        <w:rPr>
          <w:rFonts w:eastAsia="Times New Roman" w:cstheme="minorHAnsi"/>
          <w:color w:val="222222"/>
        </w:rPr>
        <w:t>1 – 10 CEs. Each course has a one-page outline / syllabus</w:t>
      </w:r>
      <w:r w:rsidR="004534F8">
        <w:rPr>
          <w:rFonts w:eastAsia="Times New Roman" w:cstheme="minorHAnsi"/>
          <w:color w:val="222222"/>
        </w:rPr>
        <w:t xml:space="preserve">. We offer </w:t>
      </w:r>
      <w:r w:rsidR="006C662B" w:rsidRPr="008149F7">
        <w:rPr>
          <w:rFonts w:eastAsia="Times New Roman" w:cstheme="minorHAnsi"/>
          <w:color w:val="222222"/>
        </w:rPr>
        <w:t xml:space="preserve">both member and non-member prices, as well as a “course of the month” </w:t>
      </w:r>
      <w:r w:rsidR="004534F8">
        <w:rPr>
          <w:rFonts w:eastAsia="Times New Roman" w:cstheme="minorHAnsi"/>
          <w:color w:val="222222"/>
        </w:rPr>
        <w:t xml:space="preserve">discount </w:t>
      </w:r>
      <w:r w:rsidR="006C662B" w:rsidRPr="008149F7">
        <w:rPr>
          <w:rFonts w:eastAsia="Times New Roman" w:cstheme="minorHAnsi"/>
          <w:color w:val="222222"/>
        </w:rPr>
        <w:t xml:space="preserve">– 50% off code.  </w:t>
      </w:r>
      <w:r w:rsidR="006C662B" w:rsidRPr="008149F7">
        <w:rPr>
          <w:rFonts w:eastAsia="Times New Roman" w:cstheme="minorHAnsi"/>
          <w:color w:val="222222"/>
        </w:rPr>
        <w:br/>
      </w:r>
    </w:p>
    <w:p w14:paraId="35CC7D30" w14:textId="51135762" w:rsidR="00372045" w:rsidRPr="006C662B" w:rsidRDefault="00372045" w:rsidP="00372045">
      <w:pPr>
        <w:pStyle w:val="ListParagraph"/>
        <w:spacing w:after="0" w:line="240" w:lineRule="auto"/>
        <w:ind w:left="0"/>
        <w:rPr>
          <w:rFonts w:eastAsia="Times New Roman" w:cstheme="minorHAnsi"/>
          <w:color w:val="222222"/>
        </w:rPr>
      </w:pPr>
      <w:r w:rsidRPr="006C662B">
        <w:rPr>
          <w:rFonts w:eastAsia="Times New Roman" w:cstheme="minorHAnsi"/>
          <w:b/>
          <w:bCs/>
          <w:color w:val="222222"/>
          <w:highlight w:val="yellow"/>
        </w:rPr>
        <w:t>ACTION ITEM:</w:t>
      </w:r>
      <w:r w:rsidRPr="006C662B">
        <w:rPr>
          <w:rFonts w:eastAsia="Times New Roman" w:cstheme="minorHAnsi"/>
          <w:b/>
          <w:bCs/>
          <w:color w:val="222222"/>
        </w:rPr>
        <w:t xml:space="preserve"> </w:t>
      </w:r>
      <w:r w:rsidRPr="006C662B">
        <w:rPr>
          <w:rFonts w:eastAsia="Times New Roman" w:cstheme="minorHAnsi"/>
          <w:color w:val="222222"/>
        </w:rPr>
        <w:t>All Board members are asked to complete the online</w:t>
      </w:r>
      <w:r w:rsidR="008149F7">
        <w:rPr>
          <w:rFonts w:eastAsia="Times New Roman" w:cstheme="minorHAnsi"/>
          <w:color w:val="222222"/>
        </w:rPr>
        <w:t xml:space="preserve"> Board</w:t>
      </w:r>
      <w:r w:rsidRPr="006C662B">
        <w:rPr>
          <w:rFonts w:eastAsia="Times New Roman" w:cstheme="minorHAnsi"/>
          <w:color w:val="222222"/>
        </w:rPr>
        <w:t xml:space="preserve"> orientation in the NCDA Hub. The link will be provided by Deneen via email. </w:t>
      </w:r>
    </w:p>
    <w:p w14:paraId="7F05ACCE" w14:textId="77777777" w:rsidR="006C662B" w:rsidRDefault="006C662B" w:rsidP="003144D5">
      <w:pPr>
        <w:spacing w:after="0" w:line="240" w:lineRule="auto"/>
        <w:rPr>
          <w:rFonts w:eastAsia="Times New Roman" w:cstheme="minorHAnsi"/>
          <w:b/>
          <w:bCs/>
        </w:rPr>
      </w:pPr>
    </w:p>
    <w:p w14:paraId="3B0451C4" w14:textId="091291C2" w:rsidR="006C662B" w:rsidRPr="006C662B" w:rsidRDefault="004534F8" w:rsidP="003144D5">
      <w:pPr>
        <w:spacing w:after="0" w:line="240" w:lineRule="auto"/>
        <w:rPr>
          <w:rFonts w:eastAsia="Times New Roman" w:cstheme="minorHAnsi"/>
          <w:b/>
          <w:bCs/>
          <w:i/>
          <w:iCs/>
        </w:rPr>
      </w:pPr>
      <w:r>
        <w:rPr>
          <w:rFonts w:eastAsia="Times New Roman" w:cstheme="minorHAnsi"/>
          <w:b/>
          <w:bCs/>
          <w:i/>
          <w:iCs/>
        </w:rPr>
        <w:t xml:space="preserve">14c. </w:t>
      </w:r>
      <w:r w:rsidR="006C662B" w:rsidRPr="006C662B">
        <w:rPr>
          <w:rFonts w:eastAsia="Times New Roman" w:cstheme="minorHAnsi"/>
          <w:b/>
          <w:bCs/>
          <w:i/>
          <w:iCs/>
        </w:rPr>
        <w:t xml:space="preserve">Additional </w:t>
      </w:r>
    </w:p>
    <w:p w14:paraId="5E34A5B2" w14:textId="77777777" w:rsidR="006C662B" w:rsidRPr="006C662B" w:rsidRDefault="006C662B" w:rsidP="006C662B">
      <w:pPr>
        <w:spacing w:after="0" w:line="240" w:lineRule="auto"/>
        <w:rPr>
          <w:rFonts w:eastAsia="Times New Roman" w:cstheme="minorHAnsi"/>
        </w:rPr>
      </w:pPr>
      <w:r w:rsidRPr="006C662B">
        <w:rPr>
          <w:rFonts w:eastAsia="Times New Roman" w:cstheme="minorHAnsi"/>
        </w:rPr>
        <w:t xml:space="preserve">A suggestion was made to revisit our membership application form to capture potential areas for encouraging engagement. Currently we capture a single constituency area – could we change this to “primary constituency”, with options for secondary / additional constituency interests. Also, there could be indications of interest in committee involvement, past publications interest, etc. </w:t>
      </w:r>
    </w:p>
    <w:p w14:paraId="4442FA82" w14:textId="77777777" w:rsidR="006C662B" w:rsidRDefault="006C662B" w:rsidP="003144D5">
      <w:pPr>
        <w:spacing w:after="0" w:line="240" w:lineRule="auto"/>
        <w:rPr>
          <w:rFonts w:eastAsia="Times New Roman" w:cstheme="minorHAnsi"/>
          <w:b/>
          <w:bCs/>
          <w:highlight w:val="yellow"/>
        </w:rPr>
      </w:pPr>
    </w:p>
    <w:p w14:paraId="7619F90C" w14:textId="1E71D22F" w:rsidR="00497CCC" w:rsidRPr="006C662B" w:rsidRDefault="005E5DEA" w:rsidP="003144D5">
      <w:pPr>
        <w:spacing w:after="0" w:line="240" w:lineRule="auto"/>
        <w:rPr>
          <w:rFonts w:eastAsia="Times New Roman" w:cstheme="minorHAnsi"/>
        </w:rPr>
      </w:pPr>
      <w:r w:rsidRPr="006C662B">
        <w:rPr>
          <w:rFonts w:eastAsia="Times New Roman" w:cstheme="minorHAnsi"/>
          <w:b/>
          <w:bCs/>
          <w:highlight w:val="yellow"/>
        </w:rPr>
        <w:t>ACTION ITEM:</w:t>
      </w:r>
      <w:r w:rsidRPr="006C662B">
        <w:rPr>
          <w:rFonts w:eastAsia="Times New Roman" w:cstheme="minorHAnsi"/>
          <w:b/>
          <w:bCs/>
        </w:rPr>
        <w:t xml:space="preserve"> </w:t>
      </w:r>
      <w:r w:rsidR="006C662B" w:rsidRPr="006C662B">
        <w:rPr>
          <w:rFonts w:eastAsia="Times New Roman" w:cstheme="minorHAnsi"/>
        </w:rPr>
        <w:t>Deneen will help strategize potential additions to the membership application to capture engagement interests.</w:t>
      </w:r>
      <w:r w:rsidR="006C662B" w:rsidRPr="006C662B">
        <w:rPr>
          <w:rFonts w:eastAsia="Times New Roman" w:cstheme="minorHAnsi"/>
        </w:rPr>
        <w:br/>
      </w:r>
    </w:p>
    <w:p w14:paraId="5141407A" w14:textId="77777777" w:rsidR="00861C7C" w:rsidRPr="006C662B" w:rsidRDefault="00861C7C" w:rsidP="003144D5">
      <w:pPr>
        <w:spacing w:after="0" w:line="240" w:lineRule="auto"/>
        <w:rPr>
          <w:rFonts w:eastAsia="Times New Roman" w:cstheme="minorHAnsi"/>
          <w:b/>
          <w:bCs/>
        </w:rPr>
      </w:pPr>
    </w:p>
    <w:p w14:paraId="2AC058F3" w14:textId="2C67B1E9" w:rsidR="003144D5" w:rsidRPr="00D844BE" w:rsidRDefault="003144D5" w:rsidP="003144D5">
      <w:pPr>
        <w:spacing w:after="0" w:line="240" w:lineRule="auto"/>
        <w:rPr>
          <w:rFonts w:eastAsia="Times New Roman" w:cstheme="minorHAnsi"/>
          <w:b/>
          <w:bCs/>
          <w:sz w:val="24"/>
          <w:szCs w:val="24"/>
        </w:rPr>
      </w:pPr>
      <w:r w:rsidRPr="004534F8">
        <w:rPr>
          <w:rFonts w:eastAsia="Times New Roman" w:cstheme="minorHAnsi"/>
          <w:b/>
          <w:bCs/>
          <w:sz w:val="24"/>
          <w:szCs w:val="24"/>
        </w:rPr>
        <w:t>1</w:t>
      </w:r>
      <w:r w:rsidR="004534F8" w:rsidRPr="004534F8">
        <w:rPr>
          <w:rFonts w:eastAsia="Times New Roman" w:cstheme="minorHAnsi"/>
          <w:b/>
          <w:bCs/>
          <w:sz w:val="24"/>
          <w:szCs w:val="24"/>
        </w:rPr>
        <w:t>5</w:t>
      </w:r>
      <w:r w:rsidRPr="004534F8">
        <w:rPr>
          <w:rFonts w:eastAsia="Times New Roman" w:cstheme="minorHAnsi"/>
          <w:b/>
          <w:bCs/>
          <w:sz w:val="24"/>
          <w:szCs w:val="24"/>
        </w:rPr>
        <w:t>.</w:t>
      </w:r>
      <w:r w:rsidRPr="00D844BE">
        <w:rPr>
          <w:rFonts w:eastAsia="Times New Roman" w:cstheme="minorHAnsi"/>
          <w:b/>
          <w:bCs/>
          <w:sz w:val="24"/>
          <w:szCs w:val="24"/>
        </w:rPr>
        <w:t xml:space="preserve"> </w:t>
      </w:r>
      <w:r>
        <w:rPr>
          <w:rFonts w:eastAsia="Times New Roman" w:cstheme="minorHAnsi"/>
          <w:b/>
          <w:bCs/>
          <w:sz w:val="24"/>
          <w:szCs w:val="24"/>
        </w:rPr>
        <w:t>Bylaws Discussion (Carolyn)</w:t>
      </w:r>
    </w:p>
    <w:p w14:paraId="30213290" w14:textId="1B94B197" w:rsidR="003144D5" w:rsidRDefault="00772C53" w:rsidP="003144D5">
      <w:pPr>
        <w:pStyle w:val="ListParagraph"/>
        <w:spacing w:after="0" w:line="240" w:lineRule="auto"/>
        <w:ind w:left="0"/>
        <w:rPr>
          <w:rFonts w:eastAsia="Times New Roman" w:cstheme="minorHAnsi"/>
          <w:color w:val="222222"/>
        </w:rPr>
      </w:pPr>
      <w:r>
        <w:rPr>
          <w:rFonts w:eastAsia="Times New Roman" w:cstheme="minorHAnsi"/>
          <w:color w:val="222222"/>
        </w:rPr>
        <w:t xml:space="preserve">Carolyn, Deneen, </w:t>
      </w:r>
      <w:r w:rsidR="006074DA">
        <w:rPr>
          <w:rFonts w:eastAsia="Times New Roman" w:cstheme="minorHAnsi"/>
          <w:color w:val="222222"/>
        </w:rPr>
        <w:t xml:space="preserve">and </w:t>
      </w:r>
      <w:r>
        <w:rPr>
          <w:rFonts w:eastAsia="Times New Roman" w:cstheme="minorHAnsi"/>
          <w:color w:val="222222"/>
        </w:rPr>
        <w:t xml:space="preserve">Melissa </w:t>
      </w:r>
      <w:r w:rsidR="006074DA">
        <w:rPr>
          <w:rFonts w:eastAsia="Times New Roman" w:cstheme="minorHAnsi"/>
          <w:color w:val="222222"/>
        </w:rPr>
        <w:t xml:space="preserve">are serving on our </w:t>
      </w:r>
      <w:r>
        <w:rPr>
          <w:rFonts w:eastAsia="Times New Roman" w:cstheme="minorHAnsi"/>
          <w:color w:val="222222"/>
        </w:rPr>
        <w:t xml:space="preserve">Bylaws Committee </w:t>
      </w:r>
      <w:r w:rsidR="006074DA">
        <w:rPr>
          <w:rFonts w:eastAsia="Times New Roman" w:cstheme="minorHAnsi"/>
          <w:color w:val="222222"/>
        </w:rPr>
        <w:t xml:space="preserve">to explore whether </w:t>
      </w:r>
      <w:r>
        <w:rPr>
          <w:rFonts w:eastAsia="Times New Roman" w:cstheme="minorHAnsi"/>
          <w:color w:val="222222"/>
        </w:rPr>
        <w:t>changes</w:t>
      </w:r>
      <w:r w:rsidR="006074DA">
        <w:rPr>
          <w:rFonts w:eastAsia="Times New Roman" w:cstheme="minorHAnsi"/>
          <w:color w:val="222222"/>
        </w:rPr>
        <w:t xml:space="preserve"> or</w:t>
      </w:r>
      <w:r>
        <w:rPr>
          <w:rFonts w:eastAsia="Times New Roman" w:cstheme="minorHAnsi"/>
          <w:color w:val="222222"/>
        </w:rPr>
        <w:t xml:space="preserve"> modification</w:t>
      </w:r>
      <w:r w:rsidR="006074DA">
        <w:rPr>
          <w:rFonts w:eastAsia="Times New Roman" w:cstheme="minorHAnsi"/>
          <w:color w:val="222222"/>
        </w:rPr>
        <w:t xml:space="preserve">s are </w:t>
      </w:r>
      <w:r>
        <w:rPr>
          <w:rFonts w:eastAsia="Times New Roman" w:cstheme="minorHAnsi"/>
          <w:color w:val="222222"/>
        </w:rPr>
        <w:t>needed</w:t>
      </w:r>
      <w:r w:rsidR="006074DA">
        <w:rPr>
          <w:rFonts w:eastAsia="Times New Roman" w:cstheme="minorHAnsi"/>
          <w:color w:val="222222"/>
        </w:rPr>
        <w:t xml:space="preserve">. The most prominent issue to explore is our alignment with ACA regarding their policy that states members of State CDA Boards need to be members of ACA. In several states, we have experienced struggles in recent years with connections among State Career Development Associations (State CDAs) and State Counseling Associations (State CAs). </w:t>
      </w:r>
    </w:p>
    <w:p w14:paraId="32DBAB2A" w14:textId="77777777" w:rsidR="006074DA" w:rsidRDefault="006074DA" w:rsidP="003144D5">
      <w:pPr>
        <w:pStyle w:val="ListParagraph"/>
        <w:spacing w:after="0" w:line="240" w:lineRule="auto"/>
        <w:ind w:left="0"/>
        <w:rPr>
          <w:rFonts w:eastAsia="Times New Roman" w:cstheme="minorHAnsi"/>
          <w:color w:val="222222"/>
        </w:rPr>
      </w:pPr>
    </w:p>
    <w:p w14:paraId="34126EA2" w14:textId="7F2B9DB8" w:rsidR="006074DA" w:rsidRDefault="006074DA" w:rsidP="003144D5">
      <w:pPr>
        <w:pStyle w:val="ListParagraph"/>
        <w:spacing w:after="0" w:line="240" w:lineRule="auto"/>
        <w:ind w:left="0"/>
        <w:rPr>
          <w:rFonts w:eastAsia="Times New Roman" w:cstheme="minorHAnsi"/>
          <w:color w:val="222222"/>
        </w:rPr>
      </w:pPr>
      <w:r>
        <w:rPr>
          <w:rFonts w:eastAsia="Times New Roman" w:cstheme="minorHAnsi"/>
          <w:color w:val="222222"/>
        </w:rPr>
        <w:lastRenderedPageBreak/>
        <w:t xml:space="preserve">NCDA is a division of </w:t>
      </w:r>
      <w:proofErr w:type="gramStart"/>
      <w:r>
        <w:rPr>
          <w:rFonts w:eastAsia="Times New Roman" w:cstheme="minorHAnsi"/>
          <w:color w:val="222222"/>
        </w:rPr>
        <w:t>ACA, and</w:t>
      </w:r>
      <w:proofErr w:type="gramEnd"/>
      <w:r>
        <w:rPr>
          <w:rFonts w:eastAsia="Times New Roman" w:cstheme="minorHAnsi"/>
          <w:color w:val="222222"/>
        </w:rPr>
        <w:t xml:space="preserve"> has been complying with their by-laws on this matter. We have held on to this relationship because NCDA is one of </w:t>
      </w:r>
      <w:r w:rsidR="004877FA">
        <w:rPr>
          <w:rFonts w:eastAsia="Times New Roman" w:cstheme="minorHAnsi"/>
          <w:color w:val="222222"/>
        </w:rPr>
        <w:t>four founding divisions</w:t>
      </w:r>
      <w:r>
        <w:rPr>
          <w:rFonts w:eastAsia="Times New Roman" w:cstheme="minorHAnsi"/>
          <w:color w:val="222222"/>
        </w:rPr>
        <w:t xml:space="preserve"> that joined together to form ACA in 1952. We are also one of the largest divisions within ACA, although recognizing that our membership includes individuals outside of counseling (other divisions also now include outside members as well). </w:t>
      </w:r>
    </w:p>
    <w:p w14:paraId="5936D040" w14:textId="77777777" w:rsidR="006074DA" w:rsidRDefault="006074DA" w:rsidP="003144D5">
      <w:pPr>
        <w:pStyle w:val="ListParagraph"/>
        <w:spacing w:after="0" w:line="240" w:lineRule="auto"/>
        <w:ind w:left="0"/>
        <w:rPr>
          <w:rFonts w:eastAsia="Times New Roman" w:cstheme="minorHAnsi"/>
          <w:color w:val="222222"/>
        </w:rPr>
      </w:pPr>
    </w:p>
    <w:p w14:paraId="13D30500" w14:textId="77777777" w:rsidR="004534F8" w:rsidRDefault="004534F8" w:rsidP="004534F8">
      <w:pPr>
        <w:pStyle w:val="ListParagraph"/>
        <w:spacing w:after="0" w:line="240" w:lineRule="auto"/>
        <w:ind w:left="0"/>
        <w:rPr>
          <w:rFonts w:eastAsia="Times New Roman" w:cstheme="minorHAnsi"/>
          <w:color w:val="222222"/>
        </w:rPr>
      </w:pPr>
      <w:r>
        <w:rPr>
          <w:rFonts w:eastAsia="Times New Roman" w:cstheme="minorHAnsi"/>
          <w:color w:val="222222"/>
        </w:rPr>
        <w:t xml:space="preserve">Yet, 50% of our State CDAs do not operate under State CAs. The struggle is compounded when states that do have State CAs attend state conferences, but there are no sessions that speak to the needs of career development professionals. </w:t>
      </w:r>
    </w:p>
    <w:p w14:paraId="630A0E49" w14:textId="77777777" w:rsidR="004534F8" w:rsidRDefault="004534F8" w:rsidP="003144D5">
      <w:pPr>
        <w:pStyle w:val="ListParagraph"/>
        <w:spacing w:after="0" w:line="240" w:lineRule="auto"/>
        <w:ind w:left="0"/>
        <w:rPr>
          <w:rFonts w:eastAsia="Times New Roman" w:cstheme="minorHAnsi"/>
          <w:color w:val="222222"/>
        </w:rPr>
      </w:pPr>
    </w:p>
    <w:p w14:paraId="7B73F711" w14:textId="573C4FF5" w:rsidR="006074DA" w:rsidRDefault="006074DA" w:rsidP="003144D5">
      <w:pPr>
        <w:pStyle w:val="ListParagraph"/>
        <w:spacing w:after="0" w:line="240" w:lineRule="auto"/>
        <w:ind w:left="0"/>
        <w:rPr>
          <w:rFonts w:eastAsia="Times New Roman" w:cstheme="minorHAnsi"/>
          <w:color w:val="222222"/>
        </w:rPr>
      </w:pPr>
      <w:r>
        <w:rPr>
          <w:rFonts w:eastAsia="Times New Roman" w:cstheme="minorHAnsi"/>
          <w:color w:val="222222"/>
        </w:rPr>
        <w:t xml:space="preserve">We have experienced this issue causing stress and division in states. For example, the New Mexico Career Development Association recently separated from their State CA because they were not willing to work with them on this issue. Membership in </w:t>
      </w:r>
      <w:r w:rsidR="004534F8">
        <w:rPr>
          <w:rFonts w:eastAsia="Times New Roman" w:cstheme="minorHAnsi"/>
          <w:color w:val="222222"/>
        </w:rPr>
        <w:t>New Mexico’s</w:t>
      </w:r>
      <w:r>
        <w:rPr>
          <w:rFonts w:eastAsia="Times New Roman" w:cstheme="minorHAnsi"/>
          <w:color w:val="222222"/>
        </w:rPr>
        <w:t xml:space="preserve"> State CDA has increased dramatically sin</w:t>
      </w:r>
      <w:r w:rsidR="004534F8">
        <w:rPr>
          <w:rFonts w:eastAsia="Times New Roman" w:cstheme="minorHAnsi"/>
          <w:color w:val="222222"/>
        </w:rPr>
        <w:t>c</w:t>
      </w:r>
      <w:r>
        <w:rPr>
          <w:rFonts w:eastAsia="Times New Roman" w:cstheme="minorHAnsi"/>
          <w:color w:val="222222"/>
        </w:rPr>
        <w:t xml:space="preserve">e the separation due to greater opportunities for engagement. We have a preference to avoid such separations, however ACA and the State CAs need to be willing to engage with us. </w:t>
      </w:r>
    </w:p>
    <w:p w14:paraId="4DD74F06" w14:textId="77777777" w:rsidR="00772C53" w:rsidRDefault="00772C53" w:rsidP="003144D5">
      <w:pPr>
        <w:pStyle w:val="ListParagraph"/>
        <w:spacing w:after="0" w:line="240" w:lineRule="auto"/>
        <w:ind w:left="0"/>
        <w:rPr>
          <w:rFonts w:eastAsia="Times New Roman" w:cstheme="minorHAnsi"/>
          <w:color w:val="222222"/>
        </w:rPr>
      </w:pPr>
    </w:p>
    <w:p w14:paraId="14DFF08B" w14:textId="56913EA9" w:rsidR="00772C53" w:rsidRDefault="006074DA" w:rsidP="003144D5">
      <w:pPr>
        <w:pStyle w:val="ListParagraph"/>
        <w:spacing w:after="0" w:line="240" w:lineRule="auto"/>
        <w:ind w:left="0"/>
        <w:rPr>
          <w:rFonts w:eastAsia="Times New Roman" w:cstheme="minorHAnsi"/>
          <w:color w:val="222222"/>
        </w:rPr>
      </w:pPr>
      <w:r>
        <w:rPr>
          <w:rFonts w:eastAsia="Times New Roman" w:cstheme="minorHAnsi"/>
          <w:color w:val="222222"/>
        </w:rPr>
        <w:t xml:space="preserve">ACA’s by-laws are currently changing. Perhaps this is a good time for discussion and advocacy? </w:t>
      </w:r>
      <w:r w:rsidR="004877FA">
        <w:rPr>
          <w:rFonts w:eastAsia="Times New Roman" w:cstheme="minorHAnsi"/>
          <w:color w:val="222222"/>
        </w:rPr>
        <w:t xml:space="preserve">Marty will reach out to </w:t>
      </w:r>
      <w:r w:rsidR="00E44BB3">
        <w:rPr>
          <w:rFonts w:eastAsia="Times New Roman" w:cstheme="minorHAnsi"/>
          <w:color w:val="222222"/>
        </w:rPr>
        <w:t xml:space="preserve">Shawn Boynes (ACA Executive Director) </w:t>
      </w:r>
      <w:r w:rsidR="004877FA">
        <w:rPr>
          <w:rFonts w:eastAsia="Times New Roman" w:cstheme="minorHAnsi"/>
          <w:color w:val="222222"/>
        </w:rPr>
        <w:t xml:space="preserve">about this issue. </w:t>
      </w:r>
    </w:p>
    <w:p w14:paraId="150A364E" w14:textId="77777777" w:rsidR="00B63683" w:rsidRDefault="00B63683" w:rsidP="003144D5">
      <w:pPr>
        <w:pStyle w:val="ListParagraph"/>
        <w:spacing w:after="0" w:line="240" w:lineRule="auto"/>
        <w:ind w:left="0"/>
        <w:rPr>
          <w:rFonts w:eastAsia="Times New Roman" w:cstheme="minorHAnsi"/>
          <w:color w:val="222222"/>
        </w:rPr>
      </w:pPr>
    </w:p>
    <w:p w14:paraId="2E639A56" w14:textId="37684776" w:rsidR="00B63683" w:rsidRDefault="00B63683" w:rsidP="003144D5">
      <w:pPr>
        <w:pStyle w:val="ListParagraph"/>
        <w:spacing w:after="0" w:line="240" w:lineRule="auto"/>
        <w:ind w:left="0"/>
        <w:rPr>
          <w:rFonts w:eastAsia="Times New Roman" w:cstheme="minorHAnsi"/>
          <w:color w:val="222222"/>
        </w:rPr>
      </w:pPr>
      <w:r w:rsidRPr="00A83730">
        <w:rPr>
          <w:rFonts w:eastAsia="Times New Roman" w:cstheme="minorHAnsi"/>
          <w:b/>
          <w:bCs/>
          <w:color w:val="222222"/>
          <w:highlight w:val="yellow"/>
        </w:rPr>
        <w:t>ACTION STEP:</w:t>
      </w:r>
      <w:r>
        <w:rPr>
          <w:rFonts w:eastAsia="Times New Roman" w:cstheme="minorHAnsi"/>
          <w:color w:val="222222"/>
        </w:rPr>
        <w:t xml:space="preserve"> Marty will meet with </w:t>
      </w:r>
      <w:r w:rsidR="00E44BB3">
        <w:rPr>
          <w:rFonts w:eastAsia="Times New Roman" w:cstheme="minorHAnsi"/>
          <w:color w:val="222222"/>
        </w:rPr>
        <w:t>Shawn</w:t>
      </w:r>
      <w:r>
        <w:rPr>
          <w:rFonts w:eastAsia="Times New Roman" w:cstheme="minorHAnsi"/>
          <w:color w:val="222222"/>
        </w:rPr>
        <w:t>, inviting the subcommittee to join</w:t>
      </w:r>
      <w:r w:rsidR="00A83730">
        <w:rPr>
          <w:rFonts w:eastAsia="Times New Roman" w:cstheme="minorHAnsi"/>
          <w:color w:val="222222"/>
        </w:rPr>
        <w:t xml:space="preserve">, to discuss next steps. </w:t>
      </w:r>
    </w:p>
    <w:p w14:paraId="1DA8C978" w14:textId="77777777" w:rsidR="00B63683" w:rsidRDefault="00B63683" w:rsidP="003144D5">
      <w:pPr>
        <w:pStyle w:val="ListParagraph"/>
        <w:spacing w:after="0" w:line="240" w:lineRule="auto"/>
        <w:ind w:left="0"/>
        <w:rPr>
          <w:rFonts w:eastAsia="Times New Roman" w:cstheme="minorHAnsi"/>
          <w:color w:val="222222"/>
        </w:rPr>
      </w:pPr>
    </w:p>
    <w:p w14:paraId="2A739CBF" w14:textId="38C12766" w:rsidR="004877FA" w:rsidRDefault="004877FA" w:rsidP="003144D5">
      <w:pPr>
        <w:pStyle w:val="ListParagraph"/>
        <w:spacing w:after="0" w:line="240" w:lineRule="auto"/>
        <w:ind w:left="0"/>
        <w:rPr>
          <w:rFonts w:eastAsia="Times New Roman" w:cstheme="minorHAnsi"/>
          <w:color w:val="222222"/>
        </w:rPr>
      </w:pPr>
      <w:r>
        <w:rPr>
          <w:rFonts w:eastAsia="Times New Roman" w:cstheme="minorHAnsi"/>
          <w:color w:val="222222"/>
        </w:rPr>
        <w:t xml:space="preserve">Example questions include: </w:t>
      </w:r>
    </w:p>
    <w:p w14:paraId="36BEB905" w14:textId="38330D0A" w:rsidR="00772C53" w:rsidRDefault="00B63683" w:rsidP="00B63683">
      <w:pPr>
        <w:pStyle w:val="ListParagraph"/>
        <w:numPr>
          <w:ilvl w:val="0"/>
          <w:numId w:val="35"/>
        </w:numPr>
        <w:spacing w:after="0" w:line="240" w:lineRule="auto"/>
        <w:rPr>
          <w:rFonts w:eastAsia="Times New Roman" w:cstheme="minorHAnsi"/>
          <w:color w:val="222222"/>
        </w:rPr>
      </w:pPr>
      <w:r>
        <w:rPr>
          <w:rFonts w:eastAsia="Times New Roman" w:cstheme="minorHAnsi"/>
          <w:color w:val="222222"/>
        </w:rPr>
        <w:t>Is it necessary that every</w:t>
      </w:r>
      <w:r w:rsidR="004877FA">
        <w:rPr>
          <w:rFonts w:eastAsia="Times New Roman" w:cstheme="minorHAnsi"/>
          <w:color w:val="222222"/>
        </w:rPr>
        <w:t xml:space="preserve"> leadership</w:t>
      </w:r>
      <w:r>
        <w:rPr>
          <w:rFonts w:eastAsia="Times New Roman" w:cstheme="minorHAnsi"/>
          <w:color w:val="222222"/>
        </w:rPr>
        <w:t xml:space="preserve"> member in every </w:t>
      </w:r>
      <w:r w:rsidR="004877FA">
        <w:rPr>
          <w:rFonts w:eastAsia="Times New Roman" w:cstheme="minorHAnsi"/>
          <w:color w:val="222222"/>
        </w:rPr>
        <w:t>S</w:t>
      </w:r>
      <w:r>
        <w:rPr>
          <w:rFonts w:eastAsia="Times New Roman" w:cstheme="minorHAnsi"/>
          <w:color w:val="222222"/>
        </w:rPr>
        <w:t>tate CDA be</w:t>
      </w:r>
      <w:r w:rsidR="004877FA">
        <w:rPr>
          <w:rFonts w:eastAsia="Times New Roman" w:cstheme="minorHAnsi"/>
          <w:color w:val="222222"/>
        </w:rPr>
        <w:t xml:space="preserve"> State</w:t>
      </w:r>
      <w:r>
        <w:rPr>
          <w:rFonts w:eastAsia="Times New Roman" w:cstheme="minorHAnsi"/>
          <w:color w:val="222222"/>
        </w:rPr>
        <w:t xml:space="preserve"> CA members?</w:t>
      </w:r>
    </w:p>
    <w:p w14:paraId="0DCE4C2A" w14:textId="72DE56D8" w:rsidR="00B63683" w:rsidRDefault="00B63683" w:rsidP="00B63683">
      <w:pPr>
        <w:pStyle w:val="ListParagraph"/>
        <w:numPr>
          <w:ilvl w:val="0"/>
          <w:numId w:val="35"/>
        </w:numPr>
        <w:spacing w:after="0" w:line="240" w:lineRule="auto"/>
        <w:rPr>
          <w:rFonts w:eastAsia="Times New Roman" w:cstheme="minorHAnsi"/>
          <w:color w:val="222222"/>
        </w:rPr>
      </w:pPr>
      <w:r>
        <w:rPr>
          <w:rFonts w:eastAsia="Times New Roman" w:cstheme="minorHAnsi"/>
          <w:color w:val="222222"/>
        </w:rPr>
        <w:t xml:space="preserve">If yes, </w:t>
      </w:r>
      <w:r w:rsidR="004877FA">
        <w:rPr>
          <w:rFonts w:eastAsia="Times New Roman" w:cstheme="minorHAnsi"/>
          <w:color w:val="222222"/>
        </w:rPr>
        <w:t xml:space="preserve">how can </w:t>
      </w:r>
      <w:r>
        <w:rPr>
          <w:rFonts w:eastAsia="Times New Roman" w:cstheme="minorHAnsi"/>
          <w:color w:val="222222"/>
        </w:rPr>
        <w:t>ACA give career practitioners (particularly non-counselors) a bigger place and voice?</w:t>
      </w:r>
    </w:p>
    <w:p w14:paraId="28510686" w14:textId="4B5F8BA0" w:rsidR="00B63683" w:rsidRDefault="004877FA" w:rsidP="00B63683">
      <w:pPr>
        <w:pStyle w:val="ListParagraph"/>
        <w:numPr>
          <w:ilvl w:val="0"/>
          <w:numId w:val="35"/>
        </w:numPr>
        <w:spacing w:after="0" w:line="240" w:lineRule="auto"/>
        <w:rPr>
          <w:rFonts w:eastAsia="Times New Roman" w:cstheme="minorHAnsi"/>
          <w:color w:val="222222"/>
        </w:rPr>
      </w:pPr>
      <w:r>
        <w:rPr>
          <w:rFonts w:eastAsia="Times New Roman" w:cstheme="minorHAnsi"/>
          <w:color w:val="222222"/>
        </w:rPr>
        <w:t xml:space="preserve">Could we explore </w:t>
      </w:r>
      <w:r w:rsidR="00B63683">
        <w:rPr>
          <w:rFonts w:eastAsia="Times New Roman" w:cstheme="minorHAnsi"/>
          <w:color w:val="222222"/>
        </w:rPr>
        <w:t>different membership for the non-counselors</w:t>
      </w:r>
      <w:r>
        <w:rPr>
          <w:rFonts w:eastAsia="Times New Roman" w:cstheme="minorHAnsi"/>
          <w:color w:val="222222"/>
        </w:rPr>
        <w:t xml:space="preserve">? Perhaps </w:t>
      </w:r>
      <w:r w:rsidR="004534F8">
        <w:rPr>
          <w:rFonts w:eastAsia="Times New Roman" w:cstheme="minorHAnsi"/>
          <w:color w:val="222222"/>
        </w:rPr>
        <w:t>they</w:t>
      </w:r>
      <w:r>
        <w:rPr>
          <w:rFonts w:eastAsia="Times New Roman" w:cstheme="minorHAnsi"/>
          <w:color w:val="222222"/>
        </w:rPr>
        <w:t xml:space="preserve"> </w:t>
      </w:r>
      <w:r w:rsidR="00B63683">
        <w:rPr>
          <w:rFonts w:eastAsia="Times New Roman" w:cstheme="minorHAnsi"/>
          <w:color w:val="222222"/>
        </w:rPr>
        <w:t xml:space="preserve">don’t pay the same fee because </w:t>
      </w:r>
      <w:r w:rsidR="004534F8">
        <w:rPr>
          <w:rFonts w:eastAsia="Times New Roman" w:cstheme="minorHAnsi"/>
          <w:color w:val="222222"/>
        </w:rPr>
        <w:t xml:space="preserve">they </w:t>
      </w:r>
      <w:r w:rsidR="00B63683">
        <w:rPr>
          <w:rFonts w:eastAsia="Times New Roman" w:cstheme="minorHAnsi"/>
          <w:color w:val="222222"/>
        </w:rPr>
        <w:t xml:space="preserve">don’t get the same services? </w:t>
      </w:r>
    </w:p>
    <w:p w14:paraId="0152D979" w14:textId="77777777" w:rsidR="00B63683" w:rsidRDefault="00B63683" w:rsidP="00B63683">
      <w:pPr>
        <w:spacing w:after="0" w:line="240" w:lineRule="auto"/>
        <w:rPr>
          <w:rFonts w:eastAsia="Times New Roman" w:cstheme="minorHAnsi"/>
          <w:color w:val="222222"/>
        </w:rPr>
      </w:pPr>
    </w:p>
    <w:p w14:paraId="2A637C8F" w14:textId="46922FC8" w:rsidR="004877FA" w:rsidRDefault="004877FA" w:rsidP="00B63683">
      <w:pPr>
        <w:spacing w:after="0" w:line="240" w:lineRule="auto"/>
        <w:rPr>
          <w:rFonts w:eastAsia="Times New Roman" w:cstheme="minorHAnsi"/>
          <w:color w:val="222222"/>
        </w:rPr>
      </w:pPr>
      <w:r>
        <w:rPr>
          <w:rFonts w:eastAsia="Times New Roman" w:cstheme="minorHAnsi"/>
          <w:color w:val="222222"/>
        </w:rPr>
        <w:t xml:space="preserve">The group also acknowledged frustrations with feelings of career counseling and career development being “left behind”. Particularly if we are required to become members, our needs and concerns should be attended to. For example, members who attended the annual ACA conference were frustrated to find that all career sessions were blocked </w:t>
      </w:r>
      <w:proofErr w:type="gramStart"/>
      <w:r>
        <w:rPr>
          <w:rFonts w:eastAsia="Times New Roman" w:cstheme="minorHAnsi"/>
          <w:color w:val="222222"/>
        </w:rPr>
        <w:t>in</w:t>
      </w:r>
      <w:proofErr w:type="gramEnd"/>
      <w:r>
        <w:rPr>
          <w:rFonts w:eastAsia="Times New Roman" w:cstheme="minorHAnsi"/>
          <w:color w:val="222222"/>
        </w:rPr>
        <w:t xml:space="preserve"> the same time. They could not attend each other’s sessions, and if they were presenting, they did not have an opportunity to attend any </w:t>
      </w:r>
      <w:r w:rsidR="004534F8">
        <w:rPr>
          <w:rFonts w:eastAsia="Times New Roman" w:cstheme="minorHAnsi"/>
          <w:color w:val="222222"/>
        </w:rPr>
        <w:t>additional</w:t>
      </w:r>
      <w:r>
        <w:rPr>
          <w:rFonts w:eastAsia="Times New Roman" w:cstheme="minorHAnsi"/>
          <w:color w:val="222222"/>
        </w:rPr>
        <w:t xml:space="preserve"> career sessions. There is also frustration with the heavy focus on “clinical mental health” and the Compact. These are recognized as important and timely topics. However, there seems to be little voice or advocacy for topics within our daily practice. Our membership and profession require more advocacy. </w:t>
      </w:r>
    </w:p>
    <w:p w14:paraId="59797875" w14:textId="77777777" w:rsidR="004877FA" w:rsidRDefault="004877FA" w:rsidP="00B63683">
      <w:pPr>
        <w:spacing w:after="0" w:line="240" w:lineRule="auto"/>
        <w:rPr>
          <w:rFonts w:eastAsia="Times New Roman" w:cstheme="minorHAnsi"/>
          <w:color w:val="222222"/>
        </w:rPr>
      </w:pPr>
    </w:p>
    <w:p w14:paraId="26F1F13C" w14:textId="77777777" w:rsidR="003144D5" w:rsidRDefault="003144D5" w:rsidP="00290628">
      <w:pPr>
        <w:pStyle w:val="ListParagraph"/>
        <w:spacing w:after="0" w:line="240" w:lineRule="auto"/>
        <w:ind w:left="0"/>
        <w:rPr>
          <w:rFonts w:eastAsia="Times New Roman" w:cstheme="minorHAnsi"/>
          <w:color w:val="222222"/>
        </w:rPr>
      </w:pPr>
    </w:p>
    <w:p w14:paraId="02C5297D" w14:textId="36E0F0BE" w:rsidR="001456B5" w:rsidRPr="0031071B" w:rsidRDefault="004534F8" w:rsidP="001456B5">
      <w:pPr>
        <w:pStyle w:val="ListParagraph"/>
        <w:spacing w:after="0" w:line="240" w:lineRule="auto"/>
        <w:ind w:left="0"/>
        <w:rPr>
          <w:rFonts w:eastAsia="Times New Roman" w:cstheme="minorHAnsi"/>
          <w:b/>
          <w:bCs/>
          <w:color w:val="222222"/>
          <w:sz w:val="24"/>
          <w:szCs w:val="24"/>
        </w:rPr>
      </w:pPr>
      <w:r>
        <w:rPr>
          <w:rFonts w:eastAsia="Times New Roman" w:cstheme="minorHAnsi"/>
          <w:b/>
          <w:bCs/>
          <w:color w:val="222222"/>
          <w:sz w:val="24"/>
          <w:szCs w:val="24"/>
        </w:rPr>
        <w:t>16</w:t>
      </w:r>
      <w:r w:rsidR="001456B5" w:rsidRPr="0031071B">
        <w:rPr>
          <w:rFonts w:eastAsia="Times New Roman" w:cstheme="minorHAnsi"/>
          <w:b/>
          <w:bCs/>
          <w:color w:val="222222"/>
          <w:sz w:val="24"/>
          <w:szCs w:val="24"/>
        </w:rPr>
        <w:t>. Budget Approval (Missy)</w:t>
      </w:r>
    </w:p>
    <w:p w14:paraId="37B2D701" w14:textId="12460994" w:rsidR="001456B5" w:rsidRDefault="00615803" w:rsidP="00615803">
      <w:pPr>
        <w:pStyle w:val="ListParagraph"/>
        <w:spacing w:after="0" w:line="240" w:lineRule="auto"/>
        <w:ind w:left="0"/>
        <w:rPr>
          <w:rFonts w:eastAsia="Times New Roman" w:cstheme="minorHAnsi"/>
          <w:color w:val="222222"/>
        </w:rPr>
      </w:pPr>
      <w:r>
        <w:rPr>
          <w:rFonts w:eastAsia="Times New Roman" w:cstheme="minorHAnsi"/>
          <w:color w:val="222222"/>
        </w:rPr>
        <w:t xml:space="preserve">The FY 2024-2025 proposed </w:t>
      </w:r>
      <w:r w:rsidR="001456B5">
        <w:rPr>
          <w:rFonts w:eastAsia="Times New Roman" w:cstheme="minorHAnsi"/>
          <w:color w:val="222222"/>
        </w:rPr>
        <w:t xml:space="preserve">budget is an increase from last year. </w:t>
      </w:r>
      <w:r>
        <w:rPr>
          <w:rFonts w:eastAsia="Times New Roman" w:cstheme="minorHAnsi"/>
          <w:color w:val="222222"/>
        </w:rPr>
        <w:t>Total anticipated revenue is $</w:t>
      </w:r>
      <w:r w:rsidR="001456B5">
        <w:rPr>
          <w:rFonts w:eastAsia="Times New Roman" w:cstheme="minorHAnsi"/>
          <w:color w:val="222222"/>
        </w:rPr>
        <w:t>2,172,700</w:t>
      </w:r>
      <w:r>
        <w:rPr>
          <w:rFonts w:eastAsia="Times New Roman" w:cstheme="minorHAnsi"/>
          <w:color w:val="222222"/>
        </w:rPr>
        <w:t xml:space="preserve">, with </w:t>
      </w:r>
      <w:r w:rsidR="001456B5">
        <w:rPr>
          <w:rFonts w:eastAsia="Times New Roman" w:cstheme="minorHAnsi"/>
          <w:color w:val="222222"/>
        </w:rPr>
        <w:t xml:space="preserve">confirmed contracts. There are other </w:t>
      </w:r>
      <w:r>
        <w:rPr>
          <w:rFonts w:eastAsia="Times New Roman" w:cstheme="minorHAnsi"/>
          <w:color w:val="222222"/>
        </w:rPr>
        <w:t>possible contracts</w:t>
      </w:r>
      <w:r w:rsidR="001456B5">
        <w:rPr>
          <w:rFonts w:eastAsia="Times New Roman" w:cstheme="minorHAnsi"/>
          <w:color w:val="222222"/>
        </w:rPr>
        <w:t xml:space="preserve"> on the horizon</w:t>
      </w:r>
      <w:r>
        <w:rPr>
          <w:rFonts w:eastAsia="Times New Roman" w:cstheme="minorHAnsi"/>
          <w:color w:val="222222"/>
        </w:rPr>
        <w:t xml:space="preserve">, but the current budget only takes confirmed income into account. </w:t>
      </w:r>
    </w:p>
    <w:p w14:paraId="6979424E" w14:textId="77777777" w:rsidR="00615803" w:rsidRDefault="00615803" w:rsidP="00615803">
      <w:pPr>
        <w:pStyle w:val="ListParagraph"/>
        <w:spacing w:after="0" w:line="240" w:lineRule="auto"/>
        <w:ind w:left="0"/>
        <w:rPr>
          <w:rFonts w:eastAsia="Times New Roman" w:cstheme="minorHAnsi"/>
          <w:color w:val="222222"/>
        </w:rPr>
      </w:pPr>
    </w:p>
    <w:p w14:paraId="2DE9872E" w14:textId="3E3A59E9" w:rsidR="00615803" w:rsidRDefault="00615803" w:rsidP="00615803">
      <w:pPr>
        <w:pStyle w:val="ListParagraph"/>
        <w:spacing w:after="0" w:line="240" w:lineRule="auto"/>
        <w:ind w:left="0"/>
        <w:rPr>
          <w:rFonts w:eastAsia="Times New Roman" w:cstheme="minorHAnsi"/>
          <w:color w:val="222222"/>
        </w:rPr>
      </w:pPr>
      <w:r>
        <w:rPr>
          <w:rFonts w:eastAsia="Times New Roman" w:cstheme="minorHAnsi"/>
          <w:color w:val="222222"/>
        </w:rPr>
        <w:t xml:space="preserve">Several decisions remained to be made regarding expenses during this Board Meeting, as recorded in the motions that follow. </w:t>
      </w:r>
    </w:p>
    <w:p w14:paraId="37F335EE" w14:textId="77777777" w:rsidR="00615803" w:rsidRDefault="00615803" w:rsidP="00615803">
      <w:pPr>
        <w:pStyle w:val="ListParagraph"/>
        <w:spacing w:after="0" w:line="240" w:lineRule="auto"/>
        <w:ind w:left="0"/>
        <w:rPr>
          <w:rFonts w:eastAsia="Times New Roman" w:cstheme="minorHAnsi"/>
          <w:color w:val="222222"/>
        </w:rPr>
      </w:pPr>
    </w:p>
    <w:p w14:paraId="13D4CE41" w14:textId="2ABBE0FE" w:rsidR="00615803" w:rsidRPr="00615803" w:rsidRDefault="00E9342D" w:rsidP="00615803">
      <w:pPr>
        <w:pStyle w:val="ListParagraph"/>
        <w:spacing w:after="0" w:line="240" w:lineRule="auto"/>
        <w:ind w:left="0"/>
        <w:rPr>
          <w:rFonts w:eastAsia="Times New Roman" w:cstheme="minorHAnsi"/>
          <w:color w:val="222222"/>
        </w:rPr>
      </w:pPr>
      <w:r>
        <w:rPr>
          <w:rFonts w:eastAsia="Times New Roman" w:cstheme="minorHAnsi"/>
          <w:b/>
          <w:bCs/>
          <w:i/>
          <w:iCs/>
          <w:color w:val="222222"/>
        </w:rPr>
        <w:t xml:space="preserve">16a. </w:t>
      </w:r>
      <w:r w:rsidR="00615803">
        <w:rPr>
          <w:rFonts w:eastAsia="Times New Roman" w:cstheme="minorHAnsi"/>
          <w:b/>
          <w:bCs/>
          <w:i/>
          <w:iCs/>
          <w:color w:val="222222"/>
        </w:rPr>
        <w:t>Presidential Stipend</w:t>
      </w:r>
    </w:p>
    <w:p w14:paraId="1D45375D" w14:textId="667D08F0" w:rsidR="001456B5" w:rsidRDefault="00615803" w:rsidP="001456B5">
      <w:pPr>
        <w:pStyle w:val="ListParagraph"/>
        <w:spacing w:after="0" w:line="240" w:lineRule="auto"/>
        <w:ind w:left="0"/>
        <w:rPr>
          <w:rFonts w:eastAsia="Times New Roman" w:cstheme="minorHAnsi"/>
          <w:color w:val="222222"/>
        </w:rPr>
      </w:pPr>
      <w:r>
        <w:rPr>
          <w:rFonts w:eastAsia="Times New Roman" w:cstheme="minorHAnsi"/>
          <w:color w:val="222222"/>
        </w:rPr>
        <w:t xml:space="preserve">Carolyn shared that, as a private practitioner, the NCDA President year was particularly challenging because </w:t>
      </w:r>
      <w:r w:rsidR="004534F8">
        <w:rPr>
          <w:rFonts w:eastAsia="Times New Roman" w:cstheme="minorHAnsi"/>
          <w:color w:val="222222"/>
        </w:rPr>
        <w:t>doing</w:t>
      </w:r>
      <w:r>
        <w:rPr>
          <w:rFonts w:eastAsia="Times New Roman" w:cstheme="minorHAnsi"/>
          <w:color w:val="222222"/>
        </w:rPr>
        <w:t xml:space="preserve"> a diligent job </w:t>
      </w:r>
      <w:r w:rsidR="004534F8">
        <w:rPr>
          <w:rFonts w:eastAsia="Times New Roman" w:cstheme="minorHAnsi"/>
          <w:color w:val="222222"/>
        </w:rPr>
        <w:t xml:space="preserve">required </w:t>
      </w:r>
      <w:r>
        <w:rPr>
          <w:rFonts w:eastAsia="Times New Roman" w:cstheme="minorHAnsi"/>
          <w:color w:val="222222"/>
        </w:rPr>
        <w:t>pass</w:t>
      </w:r>
      <w:r w:rsidR="004534F8">
        <w:rPr>
          <w:rFonts w:eastAsia="Times New Roman" w:cstheme="minorHAnsi"/>
          <w:color w:val="222222"/>
        </w:rPr>
        <w:t>ing</w:t>
      </w:r>
      <w:r>
        <w:rPr>
          <w:rFonts w:eastAsia="Times New Roman" w:cstheme="minorHAnsi"/>
          <w:color w:val="222222"/>
        </w:rPr>
        <w:t xml:space="preserve"> on </w:t>
      </w:r>
      <w:r w:rsidR="00906858">
        <w:rPr>
          <w:rFonts w:eastAsia="Times New Roman" w:cstheme="minorHAnsi"/>
          <w:color w:val="222222"/>
        </w:rPr>
        <w:t>a few</w:t>
      </w:r>
      <w:r>
        <w:rPr>
          <w:rFonts w:eastAsia="Times New Roman" w:cstheme="minorHAnsi"/>
          <w:color w:val="222222"/>
        </w:rPr>
        <w:t xml:space="preserve"> work opportunities that affect your </w:t>
      </w:r>
      <w:r w:rsidR="004534F8">
        <w:rPr>
          <w:rFonts w:eastAsia="Times New Roman" w:cstheme="minorHAnsi"/>
          <w:color w:val="222222"/>
        </w:rPr>
        <w:t xml:space="preserve">personal </w:t>
      </w:r>
      <w:r>
        <w:rPr>
          <w:rFonts w:eastAsia="Times New Roman" w:cstheme="minorHAnsi"/>
          <w:color w:val="222222"/>
        </w:rPr>
        <w:t>income. It is very much like taking on a part-time job. We need to consider this so that we can recruit people who can more deeply engage in the rol</w:t>
      </w:r>
      <w:r w:rsidR="006553A4">
        <w:rPr>
          <w:rFonts w:eastAsia="Times New Roman" w:cstheme="minorHAnsi"/>
          <w:color w:val="222222"/>
        </w:rPr>
        <w:t xml:space="preserve">e. The current President stipend is $20,000. It was last raised 10 years ago, when at that time it was $10,000. </w:t>
      </w:r>
    </w:p>
    <w:p w14:paraId="05B58458" w14:textId="77777777" w:rsidR="001456B5" w:rsidRDefault="001456B5" w:rsidP="001456B5">
      <w:pPr>
        <w:pStyle w:val="ListParagraph"/>
        <w:spacing w:after="0" w:line="240" w:lineRule="auto"/>
        <w:ind w:left="0"/>
        <w:rPr>
          <w:rFonts w:eastAsia="Times New Roman" w:cstheme="minorHAnsi"/>
          <w:color w:val="222222"/>
        </w:rPr>
      </w:pPr>
    </w:p>
    <w:p w14:paraId="5A673211" w14:textId="793325B0" w:rsidR="00C1357A" w:rsidRPr="00AE7893" w:rsidRDefault="00C1357A" w:rsidP="00C1357A">
      <w:pPr>
        <w:pStyle w:val="ListParagraph"/>
        <w:spacing w:after="0" w:line="240" w:lineRule="auto"/>
        <w:ind w:left="0"/>
        <w:rPr>
          <w:rFonts w:eastAsia="Times New Roman" w:cstheme="minorHAnsi"/>
          <w:color w:val="222222"/>
          <w:highlight w:val="yellow"/>
        </w:rPr>
      </w:pPr>
      <w:bookmarkStart w:id="3" w:name="_Hlk181524607"/>
      <w:r w:rsidRPr="0015606D">
        <w:rPr>
          <w:rFonts w:eastAsia="Times New Roman" w:cstheme="minorHAnsi"/>
          <w:b/>
          <w:bCs/>
          <w:color w:val="222222"/>
          <w:highlight w:val="yellow"/>
        </w:rPr>
        <w:lastRenderedPageBreak/>
        <w:t>MOTION</w:t>
      </w:r>
      <w:r w:rsidRPr="0015606D">
        <w:rPr>
          <w:rFonts w:eastAsia="Times New Roman" w:cstheme="minorHAnsi"/>
          <w:color w:val="222222"/>
          <w:highlight w:val="yellow"/>
        </w:rPr>
        <w:t xml:space="preserve"> made </w:t>
      </w:r>
      <w:r w:rsidRPr="00AE7893">
        <w:rPr>
          <w:rFonts w:eastAsia="Times New Roman" w:cstheme="minorHAnsi"/>
          <w:color w:val="222222"/>
          <w:highlight w:val="yellow"/>
        </w:rPr>
        <w:t xml:space="preserve">by Jim to increase the President stipend from $20,000 to $30,000 in </w:t>
      </w:r>
      <w:r w:rsidR="00AE7893">
        <w:rPr>
          <w:rFonts w:eastAsia="Times New Roman" w:cstheme="minorHAnsi"/>
          <w:color w:val="222222"/>
          <w:highlight w:val="yellow"/>
        </w:rPr>
        <w:t xml:space="preserve">the </w:t>
      </w:r>
      <w:r w:rsidRPr="00AE7893">
        <w:rPr>
          <w:rFonts w:eastAsia="Times New Roman" w:cstheme="minorHAnsi"/>
          <w:color w:val="222222"/>
          <w:highlight w:val="yellow"/>
        </w:rPr>
        <w:t>2024-2025 budget.</w:t>
      </w:r>
    </w:p>
    <w:p w14:paraId="43F88E84" w14:textId="6CFF9113" w:rsidR="00C1357A" w:rsidRDefault="00C1357A" w:rsidP="00C1357A">
      <w:pPr>
        <w:pStyle w:val="ListParagraph"/>
        <w:spacing w:after="0" w:line="240" w:lineRule="auto"/>
        <w:ind w:left="0"/>
        <w:rPr>
          <w:rFonts w:eastAsia="Times New Roman" w:cstheme="minorHAnsi"/>
          <w:color w:val="222222"/>
        </w:rPr>
      </w:pPr>
      <w:r w:rsidRPr="00AE7893">
        <w:rPr>
          <w:rFonts w:eastAsia="Times New Roman" w:cstheme="minorHAnsi"/>
          <w:color w:val="222222"/>
          <w:highlight w:val="yellow"/>
        </w:rPr>
        <w:t>Seconded by Kathy.</w:t>
      </w:r>
    </w:p>
    <w:p w14:paraId="3B48B0EF" w14:textId="43FD82DC" w:rsidR="00C1357A" w:rsidRDefault="006553A4" w:rsidP="00C1357A">
      <w:pPr>
        <w:pStyle w:val="ListParagraph"/>
        <w:spacing w:after="0" w:line="240" w:lineRule="auto"/>
        <w:ind w:left="0"/>
        <w:rPr>
          <w:rFonts w:eastAsia="Times New Roman" w:cstheme="minorHAnsi"/>
          <w:color w:val="222222"/>
        </w:rPr>
      </w:pPr>
      <w:r>
        <w:rPr>
          <w:rFonts w:eastAsia="Times New Roman" w:cstheme="minorHAnsi"/>
          <w:color w:val="222222"/>
        </w:rPr>
        <w:t xml:space="preserve">During discussion, a suggestion was made to set a plan to review the Presidential stipend amount on a periodic basis. </w:t>
      </w:r>
    </w:p>
    <w:p w14:paraId="31803DB6" w14:textId="77777777" w:rsidR="00C1357A" w:rsidRPr="007D01AF" w:rsidRDefault="00C1357A" w:rsidP="00C1357A">
      <w:pPr>
        <w:pStyle w:val="Normal1"/>
        <w:spacing w:line="240" w:lineRule="auto"/>
        <w:rPr>
          <w:rFonts w:asciiTheme="minorHAnsi" w:hAnsiTheme="minorHAnsi" w:cstheme="minorHAnsi"/>
          <w:highlight w:val="yellow"/>
        </w:rPr>
      </w:pPr>
      <w:r w:rsidRPr="007D01AF">
        <w:rPr>
          <w:rFonts w:asciiTheme="minorHAnsi" w:hAnsiTheme="minorHAnsi" w:cstheme="minorHAnsi"/>
          <w:highlight w:val="yellow"/>
        </w:rPr>
        <w:t xml:space="preserve">Motion passes unanimously (no opposing votes, no abstentions). </w:t>
      </w:r>
    </w:p>
    <w:bookmarkEnd w:id="3"/>
    <w:p w14:paraId="7BD419D4" w14:textId="77777777" w:rsidR="001456B5" w:rsidRDefault="001456B5" w:rsidP="00290628">
      <w:pPr>
        <w:spacing w:after="0" w:line="240" w:lineRule="auto"/>
        <w:rPr>
          <w:rFonts w:eastAsia="Times New Roman" w:cstheme="minorHAnsi"/>
          <w:b/>
          <w:bCs/>
        </w:rPr>
      </w:pPr>
    </w:p>
    <w:p w14:paraId="4E2A9C20" w14:textId="77777777" w:rsidR="00E9342D" w:rsidRDefault="00E9342D" w:rsidP="006553A4">
      <w:pPr>
        <w:pStyle w:val="ListParagraph"/>
        <w:spacing w:after="0" w:line="240" w:lineRule="auto"/>
        <w:ind w:left="0"/>
        <w:rPr>
          <w:rFonts w:eastAsia="Times New Roman" w:cstheme="minorHAnsi"/>
          <w:b/>
          <w:bCs/>
          <w:i/>
          <w:iCs/>
          <w:color w:val="222222"/>
        </w:rPr>
      </w:pPr>
    </w:p>
    <w:p w14:paraId="71921EE1" w14:textId="4854F7C6" w:rsidR="006553A4" w:rsidRPr="00615803" w:rsidRDefault="00E9342D" w:rsidP="006553A4">
      <w:pPr>
        <w:pStyle w:val="ListParagraph"/>
        <w:spacing w:after="0" w:line="240" w:lineRule="auto"/>
        <w:ind w:left="0"/>
        <w:rPr>
          <w:rFonts w:eastAsia="Times New Roman" w:cstheme="minorHAnsi"/>
          <w:color w:val="222222"/>
        </w:rPr>
      </w:pPr>
      <w:r>
        <w:rPr>
          <w:rFonts w:eastAsia="Times New Roman" w:cstheme="minorHAnsi"/>
          <w:b/>
          <w:bCs/>
          <w:i/>
          <w:iCs/>
          <w:color w:val="222222"/>
        </w:rPr>
        <w:t xml:space="preserve">16b. </w:t>
      </w:r>
      <w:r w:rsidR="006553A4">
        <w:rPr>
          <w:rFonts w:eastAsia="Times New Roman" w:cstheme="minorHAnsi"/>
          <w:b/>
          <w:bCs/>
          <w:i/>
          <w:iCs/>
          <w:color w:val="222222"/>
        </w:rPr>
        <w:t>President-Elect Travel Support and Stipend</w:t>
      </w:r>
    </w:p>
    <w:p w14:paraId="4F673A32" w14:textId="62A6EAF3" w:rsidR="006553A4" w:rsidRDefault="006553A4" w:rsidP="00290628">
      <w:pPr>
        <w:spacing w:after="0" w:line="240" w:lineRule="auto"/>
        <w:rPr>
          <w:rFonts w:eastAsia="Times New Roman" w:cstheme="minorHAnsi"/>
        </w:rPr>
      </w:pPr>
      <w:r>
        <w:rPr>
          <w:rFonts w:eastAsia="Times New Roman" w:cstheme="minorHAnsi"/>
        </w:rPr>
        <w:t xml:space="preserve">An additional question was posed to explore some compensation for the President-Elect position. </w:t>
      </w:r>
      <w:r w:rsidR="00E9342D">
        <w:rPr>
          <w:rFonts w:eastAsia="Times New Roman" w:cstheme="minorHAnsi"/>
        </w:rPr>
        <w:t>T</w:t>
      </w:r>
      <w:r>
        <w:rPr>
          <w:rFonts w:eastAsia="Times New Roman" w:cstheme="minorHAnsi"/>
        </w:rPr>
        <w:t>his past year (2023-2024)</w:t>
      </w:r>
      <w:r w:rsidR="00E9342D">
        <w:rPr>
          <w:rFonts w:eastAsia="Times New Roman" w:cstheme="minorHAnsi"/>
        </w:rPr>
        <w:t xml:space="preserve"> </w:t>
      </w:r>
      <w:r>
        <w:rPr>
          <w:rFonts w:eastAsia="Times New Roman" w:cstheme="minorHAnsi"/>
        </w:rPr>
        <w:t xml:space="preserve">was the first year that the President-Elects took on as much travel as they did. There was good rationale to get involved earlier, because it brings some continuity as we are focusing on expanding collaborations and building relationships (e.g., NACADA, global presence). Yet we also need to plan for travel expenses and their time. Also, do they receive a stipend? Just covering expenses still puts them in a financial deficit as they take time away from paid employment. </w:t>
      </w:r>
    </w:p>
    <w:p w14:paraId="7968E0D3" w14:textId="77777777" w:rsidR="00C1357A" w:rsidRDefault="00C1357A" w:rsidP="00290628">
      <w:pPr>
        <w:spacing w:after="0" w:line="240" w:lineRule="auto"/>
        <w:rPr>
          <w:rFonts w:eastAsia="Times New Roman" w:cstheme="minorHAnsi"/>
          <w:b/>
          <w:bCs/>
        </w:rPr>
      </w:pPr>
    </w:p>
    <w:p w14:paraId="0D7026F9" w14:textId="0E80A891" w:rsidR="00053564" w:rsidRPr="006553A4" w:rsidRDefault="00E9342D" w:rsidP="00290628">
      <w:pPr>
        <w:spacing w:after="0" w:line="240" w:lineRule="auto"/>
        <w:rPr>
          <w:rFonts w:eastAsia="Times New Roman" w:cstheme="minorHAnsi"/>
          <w:b/>
          <w:bCs/>
          <w:i/>
          <w:iCs/>
        </w:rPr>
      </w:pPr>
      <w:r>
        <w:rPr>
          <w:rFonts w:eastAsia="Times New Roman" w:cstheme="minorHAnsi"/>
          <w:b/>
          <w:bCs/>
          <w:i/>
          <w:iCs/>
        </w:rPr>
        <w:t xml:space="preserve">16c. </w:t>
      </w:r>
      <w:r w:rsidR="006553A4">
        <w:rPr>
          <w:rFonts w:eastAsia="Times New Roman" w:cstheme="minorHAnsi"/>
          <w:b/>
          <w:bCs/>
          <w:i/>
          <w:iCs/>
        </w:rPr>
        <w:t>Committee Requests</w:t>
      </w:r>
    </w:p>
    <w:p w14:paraId="269C97F8" w14:textId="5B7544E3" w:rsidR="00FD084A" w:rsidRDefault="006553A4" w:rsidP="00290628">
      <w:pPr>
        <w:spacing w:after="0" w:line="240" w:lineRule="auto"/>
        <w:rPr>
          <w:rFonts w:eastAsia="Times New Roman" w:cstheme="minorHAnsi"/>
        </w:rPr>
      </w:pPr>
      <w:r>
        <w:rPr>
          <w:rFonts w:eastAsia="Times New Roman" w:cstheme="minorHAnsi"/>
        </w:rPr>
        <w:t xml:space="preserve">The following funding decisions and action items were determined from a review of Committee Requests. </w:t>
      </w:r>
    </w:p>
    <w:p w14:paraId="764C55A5" w14:textId="77777777" w:rsidR="00FD084A" w:rsidRDefault="00FD084A" w:rsidP="00290628">
      <w:pPr>
        <w:spacing w:after="0" w:line="240" w:lineRule="auto"/>
        <w:rPr>
          <w:rFonts w:eastAsia="Times New Roman" w:cstheme="minorHAnsi"/>
        </w:rPr>
      </w:pPr>
    </w:p>
    <w:p w14:paraId="227FD501" w14:textId="078920C5" w:rsidR="00FD084A" w:rsidRDefault="00FD084A" w:rsidP="00FD084A">
      <w:pPr>
        <w:spacing w:after="0" w:line="240" w:lineRule="auto"/>
        <w:rPr>
          <w:rFonts w:eastAsia="Times New Roman" w:cstheme="minorHAnsi"/>
        </w:rPr>
      </w:pPr>
      <w:r w:rsidRPr="00053564">
        <w:rPr>
          <w:rFonts w:eastAsia="Times New Roman" w:cstheme="minorHAnsi"/>
          <w:b/>
          <w:bCs/>
          <w:highlight w:val="yellow"/>
        </w:rPr>
        <w:t xml:space="preserve">MOTION </w:t>
      </w:r>
      <w:r w:rsidRPr="00053564">
        <w:rPr>
          <w:rFonts w:eastAsia="Times New Roman" w:cstheme="minorHAnsi"/>
          <w:highlight w:val="yellow"/>
        </w:rPr>
        <w:t xml:space="preserve">is made by </w:t>
      </w:r>
      <w:r>
        <w:rPr>
          <w:rFonts w:eastAsia="Times New Roman" w:cstheme="minorHAnsi"/>
          <w:highlight w:val="yellow"/>
        </w:rPr>
        <w:t xml:space="preserve">Markell </w:t>
      </w:r>
      <w:r w:rsidRPr="00053564">
        <w:rPr>
          <w:rFonts w:eastAsia="Times New Roman" w:cstheme="minorHAnsi"/>
          <w:highlight w:val="yellow"/>
        </w:rPr>
        <w:t xml:space="preserve">to approve </w:t>
      </w:r>
      <w:r>
        <w:rPr>
          <w:rFonts w:eastAsia="Times New Roman" w:cstheme="minorHAnsi"/>
          <w:highlight w:val="yellow"/>
        </w:rPr>
        <w:t>DICI Reception request given the great alignment with the context of the conference</w:t>
      </w:r>
      <w:r w:rsidRPr="00053564">
        <w:rPr>
          <w:rFonts w:eastAsia="Times New Roman" w:cstheme="minorHAnsi"/>
          <w:highlight w:val="yellow"/>
        </w:rPr>
        <w:t>.</w:t>
      </w:r>
    </w:p>
    <w:p w14:paraId="4672BDAB" w14:textId="4BB141ED" w:rsidR="00FD084A" w:rsidRPr="00E332D7" w:rsidRDefault="00FD084A" w:rsidP="00FD084A">
      <w:pPr>
        <w:spacing w:after="0" w:line="240" w:lineRule="auto"/>
        <w:rPr>
          <w:rFonts w:eastAsia="Times New Roman" w:cstheme="minorHAnsi"/>
        </w:rPr>
      </w:pPr>
      <w:r w:rsidRPr="00FD084A">
        <w:rPr>
          <w:rFonts w:eastAsia="Times New Roman" w:cstheme="minorHAnsi"/>
          <w:highlight w:val="yellow"/>
        </w:rPr>
        <w:t>Second by Carla.</w:t>
      </w:r>
    </w:p>
    <w:p w14:paraId="374420F6" w14:textId="77777777" w:rsidR="00FD084A" w:rsidRPr="007D01AF" w:rsidRDefault="00FD084A" w:rsidP="00FD084A">
      <w:pPr>
        <w:pStyle w:val="Normal1"/>
        <w:spacing w:line="240" w:lineRule="auto"/>
        <w:rPr>
          <w:rFonts w:asciiTheme="minorHAnsi" w:hAnsiTheme="minorHAnsi" w:cstheme="minorHAnsi"/>
          <w:highlight w:val="yellow"/>
        </w:rPr>
      </w:pPr>
      <w:r w:rsidRPr="007D01AF">
        <w:rPr>
          <w:rFonts w:asciiTheme="minorHAnsi" w:hAnsiTheme="minorHAnsi" w:cstheme="minorHAnsi"/>
          <w:highlight w:val="yellow"/>
        </w:rPr>
        <w:t xml:space="preserve">Motion passes unanimously (no opposing votes, no abstentions). </w:t>
      </w:r>
    </w:p>
    <w:p w14:paraId="1D1B4448" w14:textId="77777777" w:rsidR="00FD084A" w:rsidRDefault="00FD084A" w:rsidP="00FD084A">
      <w:pPr>
        <w:spacing w:after="0" w:line="240" w:lineRule="auto"/>
        <w:rPr>
          <w:rFonts w:eastAsia="Times New Roman" w:cstheme="minorHAnsi"/>
          <w:b/>
          <w:bCs/>
        </w:rPr>
      </w:pPr>
    </w:p>
    <w:p w14:paraId="4F4F9805" w14:textId="77777777" w:rsidR="005043F3" w:rsidRDefault="005043F3" w:rsidP="00FD084A">
      <w:pPr>
        <w:spacing w:after="0" w:line="240" w:lineRule="auto"/>
        <w:rPr>
          <w:rFonts w:eastAsia="Times New Roman" w:cstheme="minorHAnsi"/>
          <w:b/>
          <w:bCs/>
          <w:highlight w:val="yellow"/>
        </w:rPr>
      </w:pPr>
    </w:p>
    <w:p w14:paraId="2683708F" w14:textId="0DB0B655" w:rsidR="00FD084A" w:rsidRDefault="00FD084A" w:rsidP="00FD084A">
      <w:pPr>
        <w:spacing w:after="0" w:line="240" w:lineRule="auto"/>
        <w:rPr>
          <w:rFonts w:eastAsia="Times New Roman" w:cstheme="minorHAnsi"/>
        </w:rPr>
      </w:pPr>
      <w:r w:rsidRPr="00053564">
        <w:rPr>
          <w:rFonts w:eastAsia="Times New Roman" w:cstheme="minorHAnsi"/>
          <w:b/>
          <w:bCs/>
          <w:highlight w:val="yellow"/>
        </w:rPr>
        <w:t xml:space="preserve">MOTION </w:t>
      </w:r>
      <w:r w:rsidRPr="00053564">
        <w:rPr>
          <w:rFonts w:eastAsia="Times New Roman" w:cstheme="minorHAnsi"/>
          <w:highlight w:val="yellow"/>
        </w:rPr>
        <w:t xml:space="preserve">is made by </w:t>
      </w:r>
      <w:r>
        <w:rPr>
          <w:rFonts w:eastAsia="Times New Roman" w:cstheme="minorHAnsi"/>
          <w:highlight w:val="yellow"/>
        </w:rPr>
        <w:t xml:space="preserve">Jim </w:t>
      </w:r>
      <w:r w:rsidRPr="00053564">
        <w:rPr>
          <w:rFonts w:eastAsia="Times New Roman" w:cstheme="minorHAnsi"/>
          <w:highlight w:val="yellow"/>
        </w:rPr>
        <w:t xml:space="preserve">to approve </w:t>
      </w:r>
      <w:r>
        <w:rPr>
          <w:rFonts w:eastAsia="Times New Roman" w:cstheme="minorHAnsi"/>
          <w:highlight w:val="yellow"/>
        </w:rPr>
        <w:t>the ISSC Committee request for research initiative funds</w:t>
      </w:r>
      <w:r w:rsidRPr="00053564">
        <w:rPr>
          <w:rFonts w:eastAsia="Times New Roman" w:cstheme="minorHAnsi"/>
          <w:highlight w:val="yellow"/>
        </w:rPr>
        <w:t>.</w:t>
      </w:r>
    </w:p>
    <w:p w14:paraId="65B4CDB3" w14:textId="1AAC5EAB" w:rsidR="00FD084A" w:rsidRPr="00E332D7" w:rsidRDefault="00FD084A" w:rsidP="00FD084A">
      <w:pPr>
        <w:spacing w:after="0" w:line="240" w:lineRule="auto"/>
        <w:rPr>
          <w:rFonts w:eastAsia="Times New Roman" w:cstheme="minorHAnsi"/>
        </w:rPr>
      </w:pPr>
      <w:r w:rsidRPr="00FD084A">
        <w:rPr>
          <w:rFonts w:eastAsia="Times New Roman" w:cstheme="minorHAnsi"/>
          <w:highlight w:val="yellow"/>
        </w:rPr>
        <w:t>Second by Carla.</w:t>
      </w:r>
    </w:p>
    <w:p w14:paraId="5F85662C" w14:textId="77777777" w:rsidR="00FD084A" w:rsidRPr="007D01AF" w:rsidRDefault="00FD084A" w:rsidP="00FD084A">
      <w:pPr>
        <w:pStyle w:val="Normal1"/>
        <w:spacing w:line="240" w:lineRule="auto"/>
        <w:rPr>
          <w:rFonts w:asciiTheme="minorHAnsi" w:hAnsiTheme="minorHAnsi" w:cstheme="minorHAnsi"/>
          <w:highlight w:val="yellow"/>
        </w:rPr>
      </w:pPr>
      <w:r w:rsidRPr="007D01AF">
        <w:rPr>
          <w:rFonts w:asciiTheme="minorHAnsi" w:hAnsiTheme="minorHAnsi" w:cstheme="minorHAnsi"/>
          <w:highlight w:val="yellow"/>
        </w:rPr>
        <w:t xml:space="preserve">Motion passes unanimously (no opposing votes, no abstentions). </w:t>
      </w:r>
    </w:p>
    <w:p w14:paraId="162863A5" w14:textId="77777777" w:rsidR="00FD084A" w:rsidRDefault="00FD084A" w:rsidP="00FD084A">
      <w:pPr>
        <w:spacing w:after="0" w:line="240" w:lineRule="auto"/>
        <w:rPr>
          <w:rFonts w:eastAsia="Times New Roman" w:cstheme="minorHAnsi"/>
          <w:b/>
          <w:bCs/>
        </w:rPr>
      </w:pPr>
    </w:p>
    <w:p w14:paraId="3154FEC4" w14:textId="77777777" w:rsidR="00E9342D" w:rsidRDefault="00E9342D" w:rsidP="005043F3">
      <w:pPr>
        <w:spacing w:after="0" w:line="240" w:lineRule="auto"/>
        <w:rPr>
          <w:rFonts w:eastAsia="Times New Roman" w:cstheme="minorHAnsi"/>
          <w:b/>
          <w:bCs/>
          <w:highlight w:val="yellow"/>
        </w:rPr>
      </w:pPr>
    </w:p>
    <w:p w14:paraId="65C4DD37" w14:textId="231B97B5" w:rsidR="005043F3" w:rsidRPr="005043F3" w:rsidRDefault="005043F3" w:rsidP="005043F3">
      <w:pPr>
        <w:spacing w:after="0" w:line="240" w:lineRule="auto"/>
        <w:rPr>
          <w:rFonts w:eastAsia="Times New Roman" w:cstheme="minorHAnsi"/>
        </w:rPr>
      </w:pPr>
      <w:r w:rsidRPr="005043F3">
        <w:rPr>
          <w:rFonts w:eastAsia="Times New Roman" w:cstheme="minorHAnsi"/>
        </w:rPr>
        <w:t>Res</w:t>
      </w:r>
      <w:r>
        <w:rPr>
          <w:rFonts w:eastAsia="Times New Roman" w:cstheme="minorHAnsi"/>
        </w:rPr>
        <w:t xml:space="preserve">earch Committee proposed funding four projects. </w:t>
      </w:r>
    </w:p>
    <w:p w14:paraId="3A7AAA98" w14:textId="77777777" w:rsidR="005043F3" w:rsidRDefault="005043F3" w:rsidP="005043F3">
      <w:pPr>
        <w:spacing w:after="0" w:line="240" w:lineRule="auto"/>
        <w:rPr>
          <w:rFonts w:eastAsia="Times New Roman" w:cstheme="minorHAnsi"/>
          <w:b/>
          <w:bCs/>
          <w:highlight w:val="yellow"/>
        </w:rPr>
      </w:pPr>
    </w:p>
    <w:p w14:paraId="383D833B" w14:textId="79E8352B" w:rsidR="005043F3" w:rsidRDefault="005043F3" w:rsidP="005043F3">
      <w:pPr>
        <w:spacing w:after="0" w:line="240" w:lineRule="auto"/>
        <w:rPr>
          <w:rFonts w:eastAsia="Times New Roman" w:cstheme="minorHAnsi"/>
        </w:rPr>
      </w:pPr>
      <w:r w:rsidRPr="00053564">
        <w:rPr>
          <w:rFonts w:eastAsia="Times New Roman" w:cstheme="minorHAnsi"/>
          <w:b/>
          <w:bCs/>
          <w:highlight w:val="yellow"/>
        </w:rPr>
        <w:t xml:space="preserve">MOTION </w:t>
      </w:r>
      <w:r w:rsidRPr="00053564">
        <w:rPr>
          <w:rFonts w:eastAsia="Times New Roman" w:cstheme="minorHAnsi"/>
          <w:highlight w:val="yellow"/>
        </w:rPr>
        <w:t xml:space="preserve">is made by </w:t>
      </w:r>
      <w:r w:rsidR="003E4D7C">
        <w:rPr>
          <w:rFonts w:eastAsia="Times New Roman" w:cstheme="minorHAnsi"/>
          <w:highlight w:val="yellow"/>
        </w:rPr>
        <w:t>Kathy</w:t>
      </w:r>
      <w:r>
        <w:rPr>
          <w:rFonts w:eastAsia="Times New Roman" w:cstheme="minorHAnsi"/>
          <w:highlight w:val="yellow"/>
        </w:rPr>
        <w:t xml:space="preserve"> </w:t>
      </w:r>
      <w:r w:rsidRPr="00053564">
        <w:rPr>
          <w:rFonts w:eastAsia="Times New Roman" w:cstheme="minorHAnsi"/>
          <w:highlight w:val="yellow"/>
        </w:rPr>
        <w:t xml:space="preserve">to approve </w:t>
      </w:r>
      <w:r>
        <w:rPr>
          <w:rFonts w:eastAsia="Times New Roman" w:cstheme="minorHAnsi"/>
          <w:highlight w:val="yellow"/>
        </w:rPr>
        <w:t>the Research Committee request for research in four short papers on various research topics</w:t>
      </w:r>
      <w:r w:rsidRPr="00053564">
        <w:rPr>
          <w:rFonts w:eastAsia="Times New Roman" w:cstheme="minorHAnsi"/>
          <w:highlight w:val="yellow"/>
        </w:rPr>
        <w:t>.</w:t>
      </w:r>
    </w:p>
    <w:p w14:paraId="2AE03159" w14:textId="590E227F" w:rsidR="005043F3" w:rsidRDefault="005043F3" w:rsidP="005043F3">
      <w:pPr>
        <w:spacing w:after="0" w:line="240" w:lineRule="auto"/>
        <w:rPr>
          <w:rFonts w:eastAsia="Times New Roman" w:cstheme="minorHAnsi"/>
        </w:rPr>
      </w:pPr>
      <w:r w:rsidRPr="00FD084A">
        <w:rPr>
          <w:rFonts w:eastAsia="Times New Roman" w:cstheme="minorHAnsi"/>
          <w:highlight w:val="yellow"/>
        </w:rPr>
        <w:t xml:space="preserve">Second by </w:t>
      </w:r>
      <w:r>
        <w:rPr>
          <w:rFonts w:eastAsia="Times New Roman" w:cstheme="minorHAnsi"/>
          <w:highlight w:val="yellow"/>
        </w:rPr>
        <w:t>Missy</w:t>
      </w:r>
      <w:r w:rsidRPr="00FD084A">
        <w:rPr>
          <w:rFonts w:eastAsia="Times New Roman" w:cstheme="minorHAnsi"/>
          <w:highlight w:val="yellow"/>
        </w:rPr>
        <w:t>.</w:t>
      </w:r>
    </w:p>
    <w:p w14:paraId="522AAE6A" w14:textId="77777777" w:rsidR="005043F3" w:rsidRDefault="005043F3" w:rsidP="005043F3">
      <w:pPr>
        <w:spacing w:after="0" w:line="240" w:lineRule="auto"/>
        <w:rPr>
          <w:rFonts w:eastAsia="Times New Roman" w:cstheme="minorHAnsi"/>
        </w:rPr>
      </w:pPr>
      <w:r>
        <w:rPr>
          <w:rFonts w:eastAsia="Times New Roman" w:cstheme="minorHAnsi"/>
        </w:rPr>
        <w:t xml:space="preserve">Discussion: </w:t>
      </w:r>
    </w:p>
    <w:p w14:paraId="4CD5802B" w14:textId="61B87D31" w:rsidR="005043F3" w:rsidRDefault="003E4D7C" w:rsidP="005043F3">
      <w:pPr>
        <w:spacing w:after="0" w:line="240" w:lineRule="auto"/>
        <w:rPr>
          <w:rFonts w:eastAsia="Times New Roman" w:cstheme="minorHAnsi"/>
        </w:rPr>
      </w:pPr>
      <w:r>
        <w:rPr>
          <w:rFonts w:eastAsia="Times New Roman" w:cstheme="minorHAnsi"/>
        </w:rPr>
        <w:t xml:space="preserve">Approve the 500, request additional information on the new research. Add it to the tabled budget items. </w:t>
      </w:r>
    </w:p>
    <w:p w14:paraId="33C8D591" w14:textId="7575C7AD" w:rsidR="003E4D7C" w:rsidRDefault="003E4D7C" w:rsidP="005043F3">
      <w:pPr>
        <w:spacing w:after="0" w:line="240" w:lineRule="auto"/>
        <w:rPr>
          <w:rFonts w:eastAsia="Times New Roman" w:cstheme="minorHAnsi"/>
        </w:rPr>
      </w:pPr>
      <w:r w:rsidRPr="003E4D7C">
        <w:rPr>
          <w:rFonts w:eastAsia="Times New Roman" w:cstheme="minorHAnsi"/>
          <w:highlight w:val="yellow"/>
        </w:rPr>
        <w:t>Amendment to Motion made by Jim to approve $500 budget, with request for more information on desired research projects.</w:t>
      </w:r>
      <w:r>
        <w:rPr>
          <w:rFonts w:eastAsia="Times New Roman" w:cstheme="minorHAnsi"/>
        </w:rPr>
        <w:t xml:space="preserve"> </w:t>
      </w:r>
    </w:p>
    <w:p w14:paraId="657D3FC7" w14:textId="7D6980EF" w:rsidR="003E4D7C" w:rsidRPr="003E4D7C" w:rsidRDefault="003E4D7C" w:rsidP="005043F3">
      <w:pPr>
        <w:spacing w:after="0" w:line="240" w:lineRule="auto"/>
        <w:rPr>
          <w:rFonts w:eastAsia="Times New Roman" w:cstheme="minorHAnsi"/>
          <w:highlight w:val="yellow"/>
        </w:rPr>
      </w:pPr>
      <w:r w:rsidRPr="003E4D7C">
        <w:rPr>
          <w:rFonts w:eastAsia="Times New Roman" w:cstheme="minorHAnsi"/>
          <w:highlight w:val="yellow"/>
        </w:rPr>
        <w:t>Kathy approves the amendment.</w:t>
      </w:r>
    </w:p>
    <w:p w14:paraId="12A473A4" w14:textId="0888BAAB" w:rsidR="003E4D7C" w:rsidRDefault="003E4D7C" w:rsidP="005043F3">
      <w:pPr>
        <w:spacing w:after="0" w:line="240" w:lineRule="auto"/>
        <w:rPr>
          <w:rFonts w:eastAsia="Times New Roman" w:cstheme="minorHAnsi"/>
        </w:rPr>
      </w:pPr>
      <w:r w:rsidRPr="003E4D7C">
        <w:rPr>
          <w:rFonts w:eastAsia="Times New Roman" w:cstheme="minorHAnsi"/>
          <w:highlight w:val="yellow"/>
        </w:rPr>
        <w:t>Seconded by Julia.</w:t>
      </w:r>
      <w:r>
        <w:rPr>
          <w:rFonts w:eastAsia="Times New Roman" w:cstheme="minorHAnsi"/>
        </w:rPr>
        <w:t xml:space="preserve"> </w:t>
      </w:r>
    </w:p>
    <w:p w14:paraId="66194605" w14:textId="56DC9649" w:rsidR="003E4D7C" w:rsidRDefault="003E4D7C" w:rsidP="005043F3">
      <w:pPr>
        <w:spacing w:after="0" w:line="240" w:lineRule="auto"/>
        <w:rPr>
          <w:rFonts w:eastAsia="Times New Roman" w:cstheme="minorHAnsi"/>
        </w:rPr>
      </w:pPr>
      <w:r>
        <w:rPr>
          <w:rFonts w:eastAsia="Times New Roman" w:cstheme="minorHAnsi"/>
        </w:rPr>
        <w:t>Discussion:</w:t>
      </w:r>
    </w:p>
    <w:p w14:paraId="6E33DE1B" w14:textId="12A3C3EE" w:rsidR="003E4D7C" w:rsidRDefault="003E4D7C" w:rsidP="005043F3">
      <w:pPr>
        <w:spacing w:after="0" w:line="240" w:lineRule="auto"/>
        <w:rPr>
          <w:rFonts w:eastAsia="Times New Roman" w:cstheme="minorHAnsi"/>
        </w:rPr>
      </w:pPr>
      <w:r>
        <w:rPr>
          <w:rFonts w:eastAsia="Times New Roman" w:cstheme="minorHAnsi"/>
        </w:rPr>
        <w:t xml:space="preserve">Evidence based practice – research by practitioners. Can we connect with the </w:t>
      </w:r>
      <w:r w:rsidR="00E9342D">
        <w:rPr>
          <w:rFonts w:eastAsia="Times New Roman" w:cstheme="minorHAnsi"/>
        </w:rPr>
        <w:t>Assessment, Evaluation, and Outcomes</w:t>
      </w:r>
      <w:r>
        <w:rPr>
          <w:rFonts w:eastAsia="Times New Roman" w:cstheme="minorHAnsi"/>
        </w:rPr>
        <w:t xml:space="preserve"> Committee</w:t>
      </w:r>
      <w:r w:rsidR="00E9342D">
        <w:rPr>
          <w:rFonts w:eastAsia="Times New Roman" w:cstheme="minorHAnsi"/>
        </w:rPr>
        <w:t xml:space="preserve"> to work </w:t>
      </w:r>
      <w:r>
        <w:rPr>
          <w:rFonts w:eastAsia="Times New Roman" w:cstheme="minorHAnsi"/>
        </w:rPr>
        <w:t>together</w:t>
      </w:r>
      <w:r w:rsidR="00E9342D">
        <w:rPr>
          <w:rFonts w:eastAsia="Times New Roman" w:cstheme="minorHAnsi"/>
        </w:rPr>
        <w:t>?</w:t>
      </w:r>
      <w:r>
        <w:rPr>
          <w:rFonts w:eastAsia="Times New Roman" w:cstheme="minorHAnsi"/>
        </w:rPr>
        <w:t xml:space="preserve"> </w:t>
      </w:r>
    </w:p>
    <w:p w14:paraId="0F58674C" w14:textId="77777777" w:rsidR="005043F3" w:rsidRPr="007D01AF" w:rsidRDefault="005043F3" w:rsidP="005043F3">
      <w:pPr>
        <w:pStyle w:val="Normal1"/>
        <w:spacing w:line="240" w:lineRule="auto"/>
        <w:rPr>
          <w:rFonts w:asciiTheme="minorHAnsi" w:hAnsiTheme="minorHAnsi" w:cstheme="minorHAnsi"/>
          <w:highlight w:val="yellow"/>
        </w:rPr>
      </w:pPr>
      <w:r w:rsidRPr="007D01AF">
        <w:rPr>
          <w:rFonts w:asciiTheme="minorHAnsi" w:hAnsiTheme="minorHAnsi" w:cstheme="minorHAnsi"/>
          <w:highlight w:val="yellow"/>
        </w:rPr>
        <w:t xml:space="preserve">Motion passes unanimously (no opposing votes, no abstentions). </w:t>
      </w:r>
    </w:p>
    <w:p w14:paraId="6CCBBCC0" w14:textId="77777777" w:rsidR="00053564" w:rsidRDefault="00053564" w:rsidP="00290628">
      <w:pPr>
        <w:spacing w:after="0" w:line="240" w:lineRule="auto"/>
        <w:rPr>
          <w:rFonts w:eastAsia="Times New Roman" w:cstheme="minorHAnsi"/>
          <w:b/>
          <w:bCs/>
        </w:rPr>
      </w:pPr>
    </w:p>
    <w:p w14:paraId="61312D65" w14:textId="77777777" w:rsidR="000474AD" w:rsidRDefault="000474AD" w:rsidP="00290628">
      <w:pPr>
        <w:spacing w:after="0" w:line="240" w:lineRule="auto"/>
        <w:rPr>
          <w:rFonts w:eastAsia="Times New Roman" w:cstheme="minorHAnsi"/>
          <w:b/>
          <w:bCs/>
        </w:rPr>
      </w:pPr>
    </w:p>
    <w:p w14:paraId="4341C2CF" w14:textId="4DCC500F" w:rsidR="000474AD" w:rsidRDefault="000474AD" w:rsidP="000474AD">
      <w:pPr>
        <w:spacing w:after="0" w:line="240" w:lineRule="auto"/>
        <w:rPr>
          <w:rFonts w:eastAsia="Times New Roman" w:cstheme="minorHAnsi"/>
          <w:b/>
          <w:bCs/>
        </w:rPr>
      </w:pPr>
      <w:bookmarkStart w:id="4" w:name="_Hlk182826187"/>
      <w:r w:rsidRPr="000474AD">
        <w:rPr>
          <w:rFonts w:eastAsia="Times New Roman" w:cstheme="minorHAnsi"/>
          <w:b/>
          <w:bCs/>
          <w:highlight w:val="yellow"/>
        </w:rPr>
        <w:t>ACTION ITEM:</w:t>
      </w:r>
      <w:r>
        <w:rPr>
          <w:rFonts w:eastAsia="Times New Roman" w:cstheme="minorHAnsi"/>
          <w:b/>
          <w:bCs/>
        </w:rPr>
        <w:t xml:space="preserve"> </w:t>
      </w:r>
      <w:proofErr w:type="spellStart"/>
      <w:r w:rsidR="009C36F7" w:rsidRPr="009C36F7">
        <w:rPr>
          <w:rFonts w:eastAsia="Times New Roman" w:cstheme="minorHAnsi"/>
        </w:rPr>
        <w:t>Galaxina</w:t>
      </w:r>
      <w:proofErr w:type="spellEnd"/>
      <w:r w:rsidR="009C36F7" w:rsidRPr="009C36F7">
        <w:rPr>
          <w:rFonts w:eastAsia="Times New Roman" w:cstheme="minorHAnsi"/>
        </w:rPr>
        <w:t>,</w:t>
      </w:r>
      <w:r w:rsidR="009C36F7">
        <w:rPr>
          <w:rFonts w:eastAsia="Times New Roman" w:cstheme="minorHAnsi"/>
          <w:b/>
          <w:bCs/>
        </w:rPr>
        <w:t xml:space="preserve"> </w:t>
      </w:r>
      <w:r w:rsidR="009C36F7" w:rsidRPr="009C36F7">
        <w:rPr>
          <w:rFonts w:eastAsia="Times New Roman" w:cstheme="minorHAnsi"/>
        </w:rPr>
        <w:t>Jim,</w:t>
      </w:r>
      <w:r w:rsidR="009C36F7">
        <w:rPr>
          <w:rFonts w:eastAsia="Times New Roman" w:cstheme="minorHAnsi"/>
          <w:b/>
          <w:bCs/>
        </w:rPr>
        <w:t xml:space="preserve"> </w:t>
      </w:r>
      <w:r w:rsidR="009C36F7" w:rsidRPr="009C36F7">
        <w:rPr>
          <w:rFonts w:eastAsia="Times New Roman" w:cstheme="minorHAnsi"/>
        </w:rPr>
        <w:t>and</w:t>
      </w:r>
      <w:r w:rsidR="009C36F7">
        <w:rPr>
          <w:rFonts w:eastAsia="Times New Roman" w:cstheme="minorHAnsi"/>
          <w:b/>
          <w:bCs/>
        </w:rPr>
        <w:t xml:space="preserve"> </w:t>
      </w:r>
      <w:r>
        <w:rPr>
          <w:rFonts w:eastAsia="Times New Roman" w:cstheme="minorHAnsi"/>
        </w:rPr>
        <w:t xml:space="preserve">Julia </w:t>
      </w:r>
      <w:r w:rsidRPr="000474AD">
        <w:rPr>
          <w:rFonts w:eastAsia="Times New Roman" w:cstheme="minorHAnsi"/>
        </w:rPr>
        <w:t>will work together to connect the Research Committee</w:t>
      </w:r>
      <w:r>
        <w:rPr>
          <w:rFonts w:eastAsia="Times New Roman" w:cstheme="minorHAnsi"/>
        </w:rPr>
        <w:t xml:space="preserve"> </w:t>
      </w:r>
      <w:r w:rsidR="009C36F7">
        <w:rPr>
          <w:rFonts w:eastAsia="Times New Roman" w:cstheme="minorHAnsi"/>
        </w:rPr>
        <w:t xml:space="preserve">with other committees who wish to engage in research (International Student Services Committee) or who are engaged in activities that overlap with the areas that the Research Committee has propose for potential </w:t>
      </w:r>
      <w:r w:rsidR="009C36F7">
        <w:rPr>
          <w:rFonts w:eastAsia="Times New Roman" w:cstheme="minorHAnsi"/>
        </w:rPr>
        <w:lastRenderedPageBreak/>
        <w:t>projects (</w:t>
      </w:r>
      <w:r>
        <w:rPr>
          <w:rFonts w:eastAsia="Times New Roman" w:cstheme="minorHAnsi"/>
        </w:rPr>
        <w:t>Assessment, Evaluation, and Outcomes Committee</w:t>
      </w:r>
      <w:r w:rsidR="009C36F7">
        <w:rPr>
          <w:rFonts w:eastAsia="Times New Roman" w:cstheme="minorHAnsi"/>
        </w:rPr>
        <w:t xml:space="preserve"> – related</w:t>
      </w:r>
      <w:r w:rsidRPr="000474AD">
        <w:rPr>
          <w:rFonts w:eastAsia="Times New Roman" w:cstheme="minorHAnsi"/>
        </w:rPr>
        <w:t xml:space="preserve"> to</w:t>
      </w:r>
      <w:r>
        <w:rPr>
          <w:rFonts w:eastAsia="Times New Roman" w:cstheme="minorHAnsi"/>
        </w:rPr>
        <w:t xml:space="preserve"> the call for </w:t>
      </w:r>
      <w:r w:rsidR="00906858">
        <w:rPr>
          <w:rFonts w:eastAsia="Times New Roman" w:cstheme="minorHAnsi"/>
        </w:rPr>
        <w:t>evidence-based</w:t>
      </w:r>
      <w:r>
        <w:rPr>
          <w:rFonts w:eastAsia="Times New Roman" w:cstheme="minorHAnsi"/>
        </w:rPr>
        <w:t xml:space="preserve"> practice / research by practitioners work</w:t>
      </w:r>
      <w:r w:rsidR="009C36F7">
        <w:rPr>
          <w:rFonts w:eastAsia="Times New Roman" w:cstheme="minorHAnsi"/>
        </w:rPr>
        <w:t>)</w:t>
      </w:r>
      <w:r w:rsidRPr="000474AD">
        <w:rPr>
          <w:rFonts w:eastAsia="Times New Roman" w:cstheme="minorHAnsi"/>
        </w:rPr>
        <w:t>.</w:t>
      </w:r>
      <w:r>
        <w:rPr>
          <w:rFonts w:eastAsia="Times New Roman" w:cstheme="minorHAnsi"/>
          <w:b/>
          <w:bCs/>
        </w:rPr>
        <w:t xml:space="preserve"> </w:t>
      </w:r>
    </w:p>
    <w:bookmarkEnd w:id="4"/>
    <w:p w14:paraId="4EE1D90C" w14:textId="77777777" w:rsidR="000474AD" w:rsidRDefault="000474AD" w:rsidP="00290628">
      <w:pPr>
        <w:spacing w:after="0" w:line="240" w:lineRule="auto"/>
        <w:rPr>
          <w:rFonts w:eastAsia="Times New Roman" w:cstheme="minorHAnsi"/>
          <w:b/>
          <w:bCs/>
        </w:rPr>
      </w:pPr>
    </w:p>
    <w:p w14:paraId="26D98B63" w14:textId="77777777" w:rsidR="001456B5" w:rsidRDefault="001456B5" w:rsidP="00290628">
      <w:pPr>
        <w:spacing w:after="0" w:line="240" w:lineRule="auto"/>
        <w:rPr>
          <w:rFonts w:eastAsia="Times New Roman" w:cstheme="minorHAnsi"/>
          <w:b/>
          <w:bCs/>
        </w:rPr>
      </w:pPr>
    </w:p>
    <w:p w14:paraId="53375086" w14:textId="481F0BF5" w:rsidR="001354E2" w:rsidRDefault="001354E2" w:rsidP="001354E2">
      <w:pPr>
        <w:spacing w:after="0" w:line="240" w:lineRule="auto"/>
        <w:rPr>
          <w:rFonts w:eastAsia="Times New Roman" w:cstheme="minorHAnsi"/>
        </w:rPr>
      </w:pPr>
      <w:r w:rsidRPr="00053564">
        <w:rPr>
          <w:rFonts w:eastAsia="Times New Roman" w:cstheme="minorHAnsi"/>
          <w:b/>
          <w:bCs/>
          <w:highlight w:val="yellow"/>
        </w:rPr>
        <w:t xml:space="preserve">MOTION </w:t>
      </w:r>
      <w:r w:rsidRPr="00053564">
        <w:rPr>
          <w:rFonts w:eastAsia="Times New Roman" w:cstheme="minorHAnsi"/>
          <w:highlight w:val="yellow"/>
        </w:rPr>
        <w:t xml:space="preserve">is made by </w:t>
      </w:r>
      <w:r>
        <w:rPr>
          <w:rFonts w:eastAsia="Times New Roman" w:cstheme="minorHAnsi"/>
          <w:highlight w:val="yellow"/>
        </w:rPr>
        <w:t xml:space="preserve">Dirk </w:t>
      </w:r>
      <w:r w:rsidRPr="00053564">
        <w:rPr>
          <w:rFonts w:eastAsia="Times New Roman" w:cstheme="minorHAnsi"/>
          <w:highlight w:val="yellow"/>
        </w:rPr>
        <w:t xml:space="preserve">to approve </w:t>
      </w:r>
      <w:r>
        <w:rPr>
          <w:rFonts w:eastAsia="Times New Roman" w:cstheme="minorHAnsi"/>
          <w:highlight w:val="yellow"/>
        </w:rPr>
        <w:t>the Credentialling Commission Industry Conference request for $30,000</w:t>
      </w:r>
      <w:r w:rsidRPr="00053564">
        <w:rPr>
          <w:rFonts w:eastAsia="Times New Roman" w:cstheme="minorHAnsi"/>
          <w:highlight w:val="yellow"/>
        </w:rPr>
        <w:t>.</w:t>
      </w:r>
    </w:p>
    <w:p w14:paraId="0C190471" w14:textId="5BA70D3B" w:rsidR="001354E2" w:rsidRDefault="001354E2" w:rsidP="001354E2">
      <w:pPr>
        <w:spacing w:after="0" w:line="240" w:lineRule="auto"/>
        <w:rPr>
          <w:rFonts w:eastAsia="Times New Roman" w:cstheme="minorHAnsi"/>
        </w:rPr>
      </w:pPr>
      <w:r w:rsidRPr="00FD084A">
        <w:rPr>
          <w:rFonts w:eastAsia="Times New Roman" w:cstheme="minorHAnsi"/>
          <w:highlight w:val="yellow"/>
        </w:rPr>
        <w:t xml:space="preserve">Second by </w:t>
      </w:r>
      <w:r>
        <w:rPr>
          <w:rFonts w:eastAsia="Times New Roman" w:cstheme="minorHAnsi"/>
          <w:highlight w:val="yellow"/>
        </w:rPr>
        <w:t>Deanna</w:t>
      </w:r>
      <w:r w:rsidRPr="00FD084A">
        <w:rPr>
          <w:rFonts w:eastAsia="Times New Roman" w:cstheme="minorHAnsi"/>
          <w:highlight w:val="yellow"/>
        </w:rPr>
        <w:t>.</w:t>
      </w:r>
    </w:p>
    <w:p w14:paraId="4F5241A9" w14:textId="77777777" w:rsidR="001354E2" w:rsidRPr="007D01AF" w:rsidRDefault="001354E2" w:rsidP="001354E2">
      <w:pPr>
        <w:pStyle w:val="Normal1"/>
        <w:spacing w:line="240" w:lineRule="auto"/>
        <w:rPr>
          <w:rFonts w:asciiTheme="minorHAnsi" w:hAnsiTheme="minorHAnsi" w:cstheme="minorHAnsi"/>
          <w:highlight w:val="yellow"/>
        </w:rPr>
      </w:pPr>
      <w:r w:rsidRPr="007D01AF">
        <w:rPr>
          <w:rFonts w:asciiTheme="minorHAnsi" w:hAnsiTheme="minorHAnsi" w:cstheme="minorHAnsi"/>
          <w:highlight w:val="yellow"/>
        </w:rPr>
        <w:t xml:space="preserve">Motion passes unanimously (no opposing votes, no abstentions). </w:t>
      </w:r>
    </w:p>
    <w:p w14:paraId="789B4889" w14:textId="77777777" w:rsidR="001354E2" w:rsidRDefault="001354E2" w:rsidP="001354E2">
      <w:pPr>
        <w:spacing w:after="0" w:line="240" w:lineRule="auto"/>
        <w:rPr>
          <w:rFonts w:eastAsia="Times New Roman" w:cstheme="minorHAnsi"/>
        </w:rPr>
      </w:pPr>
    </w:p>
    <w:p w14:paraId="580B8D79" w14:textId="77777777" w:rsidR="000474AD" w:rsidRDefault="000474AD" w:rsidP="001354E2">
      <w:pPr>
        <w:spacing w:after="0" w:line="240" w:lineRule="auto"/>
        <w:rPr>
          <w:rFonts w:eastAsia="Times New Roman" w:cstheme="minorHAnsi"/>
        </w:rPr>
      </w:pPr>
    </w:p>
    <w:p w14:paraId="6D659EE9" w14:textId="65746753" w:rsidR="000474AD" w:rsidRDefault="00E9342D" w:rsidP="001354E2">
      <w:pPr>
        <w:spacing w:after="0" w:line="240" w:lineRule="auto"/>
        <w:rPr>
          <w:rFonts w:eastAsia="Times New Roman" w:cstheme="minorHAnsi"/>
        </w:rPr>
      </w:pPr>
      <w:r>
        <w:rPr>
          <w:rFonts w:eastAsia="Times New Roman" w:cstheme="minorHAnsi"/>
          <w:b/>
          <w:bCs/>
          <w:i/>
          <w:iCs/>
        </w:rPr>
        <w:t xml:space="preserve">16d. </w:t>
      </w:r>
      <w:r w:rsidR="000474AD">
        <w:rPr>
          <w:rFonts w:eastAsia="Times New Roman" w:cstheme="minorHAnsi"/>
          <w:b/>
          <w:bCs/>
          <w:i/>
          <w:iCs/>
        </w:rPr>
        <w:t>Overall FY2024-2025 Budget Approval</w:t>
      </w:r>
    </w:p>
    <w:p w14:paraId="783A9538" w14:textId="1AE9A19E" w:rsidR="001354E2" w:rsidRDefault="001354E2" w:rsidP="001354E2">
      <w:pPr>
        <w:spacing w:after="0" w:line="240" w:lineRule="auto"/>
        <w:rPr>
          <w:rFonts w:eastAsia="Times New Roman" w:cstheme="minorHAnsi"/>
        </w:rPr>
      </w:pPr>
      <w:r w:rsidRPr="00053564">
        <w:rPr>
          <w:rFonts w:eastAsia="Times New Roman" w:cstheme="minorHAnsi"/>
          <w:b/>
          <w:bCs/>
          <w:highlight w:val="yellow"/>
        </w:rPr>
        <w:t xml:space="preserve">MOTION </w:t>
      </w:r>
      <w:r w:rsidRPr="00053564">
        <w:rPr>
          <w:rFonts w:eastAsia="Times New Roman" w:cstheme="minorHAnsi"/>
          <w:highlight w:val="yellow"/>
        </w:rPr>
        <w:t xml:space="preserve">is made by </w:t>
      </w:r>
      <w:r>
        <w:rPr>
          <w:rFonts w:eastAsia="Times New Roman" w:cstheme="minorHAnsi"/>
          <w:highlight w:val="yellow"/>
        </w:rPr>
        <w:t xml:space="preserve">Julia </w:t>
      </w:r>
      <w:r w:rsidRPr="00053564">
        <w:rPr>
          <w:rFonts w:eastAsia="Times New Roman" w:cstheme="minorHAnsi"/>
          <w:highlight w:val="yellow"/>
        </w:rPr>
        <w:t xml:space="preserve">to approve the </w:t>
      </w:r>
      <w:r>
        <w:rPr>
          <w:rFonts w:eastAsia="Times New Roman" w:cstheme="minorHAnsi"/>
          <w:highlight w:val="yellow"/>
        </w:rPr>
        <w:t xml:space="preserve">2024-2025 </w:t>
      </w:r>
      <w:r w:rsidRPr="00053564">
        <w:rPr>
          <w:rFonts w:eastAsia="Times New Roman" w:cstheme="minorHAnsi"/>
          <w:highlight w:val="yellow"/>
        </w:rPr>
        <w:t>budget, with later review of Government Relations expenses</w:t>
      </w:r>
      <w:r>
        <w:rPr>
          <w:rFonts w:eastAsia="Times New Roman" w:cstheme="minorHAnsi"/>
          <w:highlight w:val="yellow"/>
        </w:rPr>
        <w:t>,</w:t>
      </w:r>
      <w:r w:rsidRPr="00053564">
        <w:rPr>
          <w:rFonts w:eastAsia="Times New Roman" w:cstheme="minorHAnsi"/>
          <w:highlight w:val="yellow"/>
        </w:rPr>
        <w:t xml:space="preserve"> President-Elect Travel expenses with potential stipend</w:t>
      </w:r>
      <w:r>
        <w:rPr>
          <w:rFonts w:eastAsia="Times New Roman" w:cstheme="minorHAnsi"/>
          <w:highlight w:val="yellow"/>
        </w:rPr>
        <w:t>, and Research Committee request for research funding</w:t>
      </w:r>
      <w:r w:rsidRPr="00053564">
        <w:rPr>
          <w:rFonts w:eastAsia="Times New Roman" w:cstheme="minorHAnsi"/>
          <w:highlight w:val="yellow"/>
        </w:rPr>
        <w:t>.</w:t>
      </w:r>
    </w:p>
    <w:p w14:paraId="1D86A2CB" w14:textId="71446D05" w:rsidR="001354E2" w:rsidRPr="00E332D7" w:rsidRDefault="001354E2" w:rsidP="001354E2">
      <w:pPr>
        <w:spacing w:after="0" w:line="240" w:lineRule="auto"/>
        <w:rPr>
          <w:rFonts w:eastAsia="Times New Roman" w:cstheme="minorHAnsi"/>
        </w:rPr>
      </w:pPr>
      <w:r w:rsidRPr="001354E2">
        <w:rPr>
          <w:rFonts w:eastAsia="Times New Roman" w:cstheme="minorHAnsi"/>
          <w:highlight w:val="yellow"/>
        </w:rPr>
        <w:t>Second by Jim.</w:t>
      </w:r>
    </w:p>
    <w:p w14:paraId="5F985010" w14:textId="77777777" w:rsidR="001354E2" w:rsidRPr="007D01AF" w:rsidRDefault="001354E2" w:rsidP="001354E2">
      <w:pPr>
        <w:pStyle w:val="Normal1"/>
        <w:spacing w:line="240" w:lineRule="auto"/>
        <w:rPr>
          <w:rFonts w:asciiTheme="minorHAnsi" w:hAnsiTheme="minorHAnsi" w:cstheme="minorHAnsi"/>
          <w:highlight w:val="yellow"/>
        </w:rPr>
      </w:pPr>
      <w:bookmarkStart w:id="5" w:name="_Hlk180235971"/>
      <w:r w:rsidRPr="007D01AF">
        <w:rPr>
          <w:rFonts w:asciiTheme="minorHAnsi" w:hAnsiTheme="minorHAnsi" w:cstheme="minorHAnsi"/>
          <w:highlight w:val="yellow"/>
        </w:rPr>
        <w:t xml:space="preserve">Motion passes unanimously (no opposing votes, no abstentions). </w:t>
      </w:r>
    </w:p>
    <w:bookmarkEnd w:id="5"/>
    <w:p w14:paraId="429210CC" w14:textId="77777777" w:rsidR="001354E2" w:rsidRDefault="001354E2" w:rsidP="00290628">
      <w:pPr>
        <w:spacing w:after="0" w:line="240" w:lineRule="auto"/>
        <w:rPr>
          <w:rFonts w:eastAsia="Times New Roman" w:cstheme="minorHAnsi"/>
          <w:b/>
          <w:bCs/>
        </w:rPr>
      </w:pPr>
    </w:p>
    <w:p w14:paraId="46243E25" w14:textId="77777777" w:rsidR="001354E2" w:rsidRDefault="001354E2" w:rsidP="00290628">
      <w:pPr>
        <w:spacing w:after="0" w:line="240" w:lineRule="auto"/>
        <w:rPr>
          <w:rFonts w:eastAsia="Times New Roman" w:cstheme="minorHAnsi"/>
          <w:b/>
          <w:bCs/>
        </w:rPr>
      </w:pPr>
    </w:p>
    <w:p w14:paraId="2ADC2793" w14:textId="66C7DADE" w:rsidR="006553A4" w:rsidRPr="00615803" w:rsidRDefault="00E9342D" w:rsidP="006553A4">
      <w:pPr>
        <w:pStyle w:val="ListParagraph"/>
        <w:spacing w:after="0" w:line="240" w:lineRule="auto"/>
        <w:ind w:left="0"/>
        <w:rPr>
          <w:rFonts w:eastAsia="Times New Roman" w:cstheme="minorHAnsi"/>
          <w:color w:val="222222"/>
        </w:rPr>
      </w:pPr>
      <w:r>
        <w:rPr>
          <w:rFonts w:eastAsia="Times New Roman" w:cstheme="minorHAnsi"/>
          <w:b/>
          <w:bCs/>
          <w:i/>
          <w:iCs/>
          <w:color w:val="222222"/>
        </w:rPr>
        <w:t xml:space="preserve">16e. </w:t>
      </w:r>
      <w:r w:rsidR="006553A4">
        <w:rPr>
          <w:rFonts w:eastAsia="Times New Roman" w:cstheme="minorHAnsi"/>
          <w:b/>
          <w:bCs/>
          <w:i/>
          <w:iCs/>
          <w:color w:val="222222"/>
        </w:rPr>
        <w:t>Adjusting Annual Reporting and Budget Timelines</w:t>
      </w:r>
    </w:p>
    <w:p w14:paraId="62392EC8" w14:textId="1DF0DA3D" w:rsidR="000474AD" w:rsidRDefault="000474AD" w:rsidP="006553A4">
      <w:pPr>
        <w:spacing w:after="0" w:line="240" w:lineRule="auto"/>
        <w:rPr>
          <w:rFonts w:eastAsia="Times New Roman" w:cstheme="minorHAnsi"/>
        </w:rPr>
      </w:pPr>
      <w:r>
        <w:rPr>
          <w:rFonts w:eastAsia="Times New Roman" w:cstheme="minorHAnsi"/>
        </w:rPr>
        <w:t xml:space="preserve">A request was made to ask the Finance Committee to review our process for gathering feedback from Committees and building annual budgets. Might we propose requests for reports from committees by August 1, with their proposed budgets for the new year? Many committees meet at the </w:t>
      </w:r>
      <w:proofErr w:type="gramStart"/>
      <w:r>
        <w:rPr>
          <w:rFonts w:eastAsia="Times New Roman" w:cstheme="minorHAnsi"/>
        </w:rPr>
        <w:t>conference, and</w:t>
      </w:r>
      <w:proofErr w:type="gramEnd"/>
      <w:r>
        <w:rPr>
          <w:rFonts w:eastAsia="Times New Roman" w:cstheme="minorHAnsi"/>
        </w:rPr>
        <w:t xml:space="preserve"> could work on the details for their reports there. </w:t>
      </w:r>
    </w:p>
    <w:p w14:paraId="3EDD4ADA" w14:textId="77777777" w:rsidR="000474AD" w:rsidRDefault="000474AD" w:rsidP="006553A4">
      <w:pPr>
        <w:spacing w:after="0" w:line="240" w:lineRule="auto"/>
        <w:rPr>
          <w:rFonts w:eastAsia="Times New Roman" w:cstheme="minorHAnsi"/>
        </w:rPr>
      </w:pPr>
    </w:p>
    <w:p w14:paraId="1DFC0478" w14:textId="78879886" w:rsidR="00AE7893" w:rsidRDefault="000474AD" w:rsidP="006553A4">
      <w:pPr>
        <w:spacing w:after="0" w:line="240" w:lineRule="auto"/>
        <w:rPr>
          <w:rFonts w:eastAsia="Times New Roman" w:cstheme="minorHAnsi"/>
        </w:rPr>
      </w:pPr>
      <w:r>
        <w:rPr>
          <w:rFonts w:eastAsia="Times New Roman" w:cstheme="minorHAnsi"/>
        </w:rPr>
        <w:t xml:space="preserve">This would allow the planning for the annual budget and the approval to occur in our September board meeting. 80% of the budget has been the same for the past 5 years. We are scrutinizing a very small part of it year to year, but still watching key items that vary (e.g., travel costs, professional development sales). </w:t>
      </w:r>
      <w:r w:rsidR="00AE7893">
        <w:rPr>
          <w:rFonts w:eastAsia="Times New Roman" w:cstheme="minorHAnsi"/>
        </w:rPr>
        <w:t>We are in good shape this year. Are we in good shape long term? The Finance Committee can help us monitor this.</w:t>
      </w:r>
    </w:p>
    <w:p w14:paraId="1C85F2BC" w14:textId="77777777" w:rsidR="00AE7893" w:rsidRDefault="00AE7893" w:rsidP="006553A4">
      <w:pPr>
        <w:spacing w:after="0" w:line="240" w:lineRule="auto"/>
        <w:rPr>
          <w:rFonts w:eastAsia="Times New Roman" w:cstheme="minorHAnsi"/>
        </w:rPr>
      </w:pPr>
    </w:p>
    <w:p w14:paraId="2FFB3BD2" w14:textId="36CE553E" w:rsidR="000474AD" w:rsidRDefault="000474AD" w:rsidP="006553A4">
      <w:pPr>
        <w:spacing w:after="0" w:line="240" w:lineRule="auto"/>
        <w:rPr>
          <w:rFonts w:eastAsia="Times New Roman" w:cstheme="minorHAnsi"/>
        </w:rPr>
      </w:pPr>
      <w:r>
        <w:rPr>
          <w:rFonts w:eastAsia="Times New Roman" w:cstheme="minorHAnsi"/>
        </w:rPr>
        <w:t>It is important to attend to how our budget is helping us to achieve our vision</w:t>
      </w:r>
      <w:r w:rsidR="00AE7893">
        <w:rPr>
          <w:rFonts w:eastAsia="Times New Roman" w:cstheme="minorHAnsi"/>
        </w:rPr>
        <w:t>. I</w:t>
      </w:r>
      <w:r>
        <w:rPr>
          <w:rFonts w:eastAsia="Times New Roman" w:cstheme="minorHAnsi"/>
        </w:rPr>
        <w:t xml:space="preserve">f our </w:t>
      </w:r>
      <w:r w:rsidR="00AE7893">
        <w:rPr>
          <w:rFonts w:eastAsia="Times New Roman" w:cstheme="minorHAnsi"/>
        </w:rPr>
        <w:t xml:space="preserve">aim </w:t>
      </w:r>
      <w:r>
        <w:rPr>
          <w:rFonts w:eastAsia="Times New Roman" w:cstheme="minorHAnsi"/>
        </w:rPr>
        <w:t xml:space="preserve">is to become the global career development training leader, how </w:t>
      </w:r>
      <w:r w:rsidR="00AE7893">
        <w:rPr>
          <w:rFonts w:eastAsia="Times New Roman" w:cstheme="minorHAnsi"/>
        </w:rPr>
        <w:t>are we planning our budget to best position ourselves for success?</w:t>
      </w:r>
    </w:p>
    <w:p w14:paraId="44496072" w14:textId="77777777" w:rsidR="001354E2" w:rsidRDefault="001354E2" w:rsidP="00290628">
      <w:pPr>
        <w:spacing w:after="0" w:line="240" w:lineRule="auto"/>
        <w:rPr>
          <w:rFonts w:eastAsia="Times New Roman" w:cstheme="minorHAnsi"/>
          <w:b/>
          <w:bCs/>
        </w:rPr>
      </w:pPr>
    </w:p>
    <w:p w14:paraId="505FBD1D" w14:textId="77777777" w:rsidR="001354E2" w:rsidRPr="001456B5" w:rsidRDefault="001354E2" w:rsidP="00290628">
      <w:pPr>
        <w:spacing w:after="0" w:line="240" w:lineRule="auto"/>
        <w:rPr>
          <w:rFonts w:eastAsia="Times New Roman" w:cstheme="minorHAnsi"/>
          <w:b/>
          <w:bCs/>
        </w:rPr>
      </w:pPr>
    </w:p>
    <w:p w14:paraId="5DFF6FF0" w14:textId="3A1C26F8" w:rsidR="00290628" w:rsidRPr="00D844BE" w:rsidRDefault="00290628" w:rsidP="00290628">
      <w:pPr>
        <w:spacing w:after="0" w:line="240" w:lineRule="auto"/>
        <w:rPr>
          <w:rFonts w:eastAsia="Times New Roman" w:cstheme="minorHAnsi"/>
          <w:b/>
          <w:bCs/>
          <w:sz w:val="24"/>
          <w:szCs w:val="24"/>
        </w:rPr>
      </w:pPr>
      <w:r w:rsidRPr="00E9342D">
        <w:rPr>
          <w:rFonts w:eastAsia="Times New Roman" w:cstheme="minorHAnsi"/>
          <w:b/>
          <w:bCs/>
          <w:sz w:val="24"/>
          <w:szCs w:val="24"/>
        </w:rPr>
        <w:t>1</w:t>
      </w:r>
      <w:r w:rsidR="00E9342D" w:rsidRPr="00E9342D">
        <w:rPr>
          <w:rFonts w:eastAsia="Times New Roman" w:cstheme="minorHAnsi"/>
          <w:b/>
          <w:bCs/>
          <w:sz w:val="24"/>
          <w:szCs w:val="24"/>
        </w:rPr>
        <w:t>7</w:t>
      </w:r>
      <w:r w:rsidRPr="00E9342D">
        <w:rPr>
          <w:rFonts w:eastAsia="Times New Roman" w:cstheme="minorHAnsi"/>
          <w:b/>
          <w:bCs/>
          <w:sz w:val="24"/>
          <w:szCs w:val="24"/>
        </w:rPr>
        <w:t>. Leadership</w:t>
      </w:r>
      <w:r>
        <w:rPr>
          <w:rFonts w:eastAsia="Times New Roman" w:cstheme="minorHAnsi"/>
          <w:b/>
          <w:bCs/>
          <w:sz w:val="24"/>
          <w:szCs w:val="24"/>
        </w:rPr>
        <w:t xml:space="preserve"> Academy (Carla)</w:t>
      </w:r>
    </w:p>
    <w:p w14:paraId="3CD7469E" w14:textId="0459100B" w:rsidR="005B3C42" w:rsidRDefault="005B3C42" w:rsidP="00290628">
      <w:pPr>
        <w:pStyle w:val="ListParagraph"/>
        <w:spacing w:after="0" w:line="240" w:lineRule="auto"/>
        <w:ind w:left="0"/>
        <w:rPr>
          <w:rFonts w:eastAsia="Times New Roman" w:cstheme="minorHAnsi"/>
          <w:color w:val="222222"/>
        </w:rPr>
      </w:pPr>
      <w:r w:rsidRPr="005B3C42">
        <w:rPr>
          <w:rFonts w:eastAsia="Times New Roman" w:cstheme="minorHAnsi"/>
          <w:color w:val="222222"/>
        </w:rPr>
        <w:t>Car</w:t>
      </w:r>
      <w:r>
        <w:rPr>
          <w:rFonts w:eastAsia="Times New Roman" w:cstheme="minorHAnsi"/>
          <w:color w:val="222222"/>
        </w:rPr>
        <w:t xml:space="preserve">la requested input from all Board members regarding Leadership Academy mentors and projects. She will be following-up via email for discussion and possible brainstorming connections. </w:t>
      </w:r>
    </w:p>
    <w:p w14:paraId="2CEC85C0" w14:textId="77777777" w:rsidR="005B3C42" w:rsidRPr="005B3C42" w:rsidRDefault="005B3C42" w:rsidP="00290628">
      <w:pPr>
        <w:pStyle w:val="ListParagraph"/>
        <w:spacing w:after="0" w:line="240" w:lineRule="auto"/>
        <w:ind w:left="0"/>
        <w:rPr>
          <w:rFonts w:eastAsia="Times New Roman" w:cstheme="minorHAnsi"/>
          <w:color w:val="222222"/>
        </w:rPr>
      </w:pPr>
    </w:p>
    <w:p w14:paraId="2B763E8D" w14:textId="080CA3A1" w:rsidR="00290628" w:rsidRDefault="001354E2" w:rsidP="00290628">
      <w:pPr>
        <w:pStyle w:val="ListParagraph"/>
        <w:spacing w:after="0" w:line="240" w:lineRule="auto"/>
        <w:ind w:left="0"/>
        <w:rPr>
          <w:rFonts w:eastAsia="Times New Roman" w:cstheme="minorHAnsi"/>
          <w:color w:val="222222"/>
        </w:rPr>
      </w:pPr>
      <w:r w:rsidRPr="001354E2">
        <w:rPr>
          <w:rFonts w:eastAsia="Times New Roman" w:cstheme="minorHAnsi"/>
          <w:b/>
          <w:bCs/>
          <w:color w:val="222222"/>
          <w:highlight w:val="yellow"/>
        </w:rPr>
        <w:t>ACTION ITEM:</w:t>
      </w:r>
      <w:r>
        <w:rPr>
          <w:rFonts w:eastAsia="Times New Roman" w:cstheme="minorHAnsi"/>
          <w:color w:val="222222"/>
        </w:rPr>
        <w:t xml:space="preserve"> </w:t>
      </w:r>
      <w:r w:rsidR="005B3C42">
        <w:rPr>
          <w:rFonts w:eastAsia="Times New Roman" w:cstheme="minorHAnsi"/>
          <w:color w:val="222222"/>
        </w:rPr>
        <w:t xml:space="preserve">All Board members, please engage in conversations regarding Leadership </w:t>
      </w:r>
      <w:r w:rsidR="00906858">
        <w:rPr>
          <w:rFonts w:eastAsia="Times New Roman" w:cstheme="minorHAnsi"/>
          <w:color w:val="222222"/>
        </w:rPr>
        <w:t>Academy</w:t>
      </w:r>
      <w:r w:rsidR="005B3C42">
        <w:rPr>
          <w:rFonts w:eastAsia="Times New Roman" w:cstheme="minorHAnsi"/>
          <w:color w:val="222222"/>
        </w:rPr>
        <w:t xml:space="preserve"> </w:t>
      </w:r>
      <w:r>
        <w:rPr>
          <w:rFonts w:eastAsia="Times New Roman" w:cstheme="minorHAnsi"/>
          <w:color w:val="222222"/>
        </w:rPr>
        <w:t xml:space="preserve">mentors and </w:t>
      </w:r>
      <w:r w:rsidR="005B3C42">
        <w:rPr>
          <w:rFonts w:eastAsia="Times New Roman" w:cstheme="minorHAnsi"/>
          <w:color w:val="222222"/>
        </w:rPr>
        <w:t>project topics</w:t>
      </w:r>
      <w:r>
        <w:rPr>
          <w:rFonts w:eastAsia="Times New Roman" w:cstheme="minorHAnsi"/>
          <w:color w:val="222222"/>
        </w:rPr>
        <w:t xml:space="preserve">. </w:t>
      </w:r>
      <w:r w:rsidR="005B3C42">
        <w:rPr>
          <w:rFonts w:eastAsia="Times New Roman" w:cstheme="minorHAnsi"/>
          <w:color w:val="222222"/>
        </w:rPr>
        <w:t xml:space="preserve">See past projects listed for each class here: </w:t>
      </w:r>
      <w:hyperlink r:id="rId14" w:history="1">
        <w:r w:rsidR="005B3C42" w:rsidRPr="00983126">
          <w:rPr>
            <w:rStyle w:val="Hyperlink"/>
            <w:rFonts w:eastAsia="Times New Roman" w:cstheme="minorHAnsi"/>
          </w:rPr>
          <w:t>https://ncda.org/aws/NCDA/pt/sp/leadership_academy</w:t>
        </w:r>
      </w:hyperlink>
      <w:r w:rsidR="005B3C42">
        <w:rPr>
          <w:rFonts w:eastAsia="Times New Roman" w:cstheme="minorHAnsi"/>
          <w:color w:val="222222"/>
        </w:rPr>
        <w:t xml:space="preserve"> </w:t>
      </w:r>
    </w:p>
    <w:p w14:paraId="50019007" w14:textId="77777777" w:rsidR="00290628" w:rsidRDefault="00290628" w:rsidP="00290628">
      <w:pPr>
        <w:pStyle w:val="ListParagraph"/>
        <w:spacing w:after="0" w:line="240" w:lineRule="auto"/>
        <w:ind w:left="0"/>
        <w:rPr>
          <w:rFonts w:eastAsia="Times New Roman" w:cstheme="minorHAnsi"/>
          <w:color w:val="222222"/>
        </w:rPr>
      </w:pPr>
    </w:p>
    <w:p w14:paraId="6A5FC20B" w14:textId="77777777" w:rsidR="00290628" w:rsidRDefault="00290628" w:rsidP="00290628">
      <w:pPr>
        <w:pStyle w:val="ListParagraph"/>
        <w:spacing w:after="0" w:line="240" w:lineRule="auto"/>
        <w:ind w:left="0"/>
        <w:rPr>
          <w:rFonts w:eastAsia="Times New Roman" w:cstheme="minorHAnsi"/>
          <w:color w:val="222222"/>
        </w:rPr>
      </w:pPr>
    </w:p>
    <w:p w14:paraId="43FFB526" w14:textId="29EC2BD9" w:rsidR="00290628" w:rsidRPr="00E9342D" w:rsidRDefault="00E9342D" w:rsidP="00290628">
      <w:pPr>
        <w:pStyle w:val="ListParagraph"/>
        <w:spacing w:after="0" w:line="240" w:lineRule="auto"/>
        <w:ind w:left="0"/>
        <w:rPr>
          <w:rFonts w:eastAsia="Times New Roman" w:cstheme="minorHAnsi"/>
          <w:b/>
          <w:bCs/>
          <w:color w:val="222222"/>
          <w:sz w:val="24"/>
          <w:szCs w:val="24"/>
        </w:rPr>
      </w:pPr>
      <w:r w:rsidRPr="00E9342D">
        <w:rPr>
          <w:rFonts w:eastAsia="Times New Roman" w:cstheme="minorHAnsi"/>
          <w:b/>
          <w:bCs/>
          <w:color w:val="222222"/>
          <w:sz w:val="24"/>
          <w:szCs w:val="24"/>
        </w:rPr>
        <w:t>18</w:t>
      </w:r>
      <w:r w:rsidR="00290628" w:rsidRPr="00E9342D">
        <w:rPr>
          <w:rFonts w:eastAsia="Times New Roman" w:cstheme="minorHAnsi"/>
          <w:b/>
          <w:bCs/>
          <w:color w:val="222222"/>
          <w:sz w:val="24"/>
          <w:szCs w:val="24"/>
        </w:rPr>
        <w:t>. Member Scholarships (Dirk)</w:t>
      </w:r>
    </w:p>
    <w:p w14:paraId="3616A23A" w14:textId="33C3C7A1" w:rsidR="00290628" w:rsidRPr="00E9342D" w:rsidRDefault="008149F7" w:rsidP="00290628">
      <w:pPr>
        <w:pStyle w:val="ListParagraph"/>
        <w:spacing w:after="0" w:line="240" w:lineRule="auto"/>
        <w:ind w:left="0"/>
        <w:rPr>
          <w:rFonts w:eastAsia="Times New Roman" w:cstheme="minorHAnsi"/>
          <w:color w:val="222222"/>
        </w:rPr>
      </w:pPr>
      <w:r w:rsidRPr="00E9342D">
        <w:rPr>
          <w:rFonts w:eastAsia="Times New Roman" w:cstheme="minorHAnsi"/>
          <w:color w:val="222222"/>
        </w:rPr>
        <w:t xml:space="preserve">Discussion of this item was delayed, awaiting input from the </w:t>
      </w:r>
      <w:r w:rsidR="001354E2" w:rsidRPr="00E9342D">
        <w:rPr>
          <w:rFonts w:eastAsia="Times New Roman" w:cstheme="minorHAnsi"/>
          <w:color w:val="222222"/>
        </w:rPr>
        <w:t>Finance Committee</w:t>
      </w:r>
      <w:r w:rsidRPr="00E9342D">
        <w:rPr>
          <w:rFonts w:eastAsia="Times New Roman" w:cstheme="minorHAnsi"/>
          <w:color w:val="222222"/>
        </w:rPr>
        <w:t xml:space="preserve">. We will return to this in a future meeting. </w:t>
      </w:r>
    </w:p>
    <w:p w14:paraId="30E9644A" w14:textId="77777777" w:rsidR="00290628" w:rsidRPr="00E9342D" w:rsidRDefault="00290628" w:rsidP="00290628">
      <w:pPr>
        <w:pStyle w:val="ListParagraph"/>
        <w:spacing w:after="0" w:line="240" w:lineRule="auto"/>
        <w:ind w:left="0"/>
        <w:rPr>
          <w:rFonts w:eastAsia="Times New Roman" w:cstheme="minorHAnsi"/>
          <w:color w:val="222222"/>
        </w:rPr>
      </w:pPr>
    </w:p>
    <w:p w14:paraId="1722B5CA" w14:textId="77777777" w:rsidR="00290628" w:rsidRPr="00E9342D" w:rsidRDefault="00290628" w:rsidP="00290628">
      <w:pPr>
        <w:pStyle w:val="ListParagraph"/>
        <w:spacing w:after="0" w:line="240" w:lineRule="auto"/>
        <w:ind w:left="0"/>
        <w:rPr>
          <w:rFonts w:eastAsia="Times New Roman" w:cstheme="minorHAnsi"/>
          <w:color w:val="222222"/>
        </w:rPr>
      </w:pPr>
    </w:p>
    <w:p w14:paraId="528B5F02" w14:textId="44B9DC83" w:rsidR="00290628" w:rsidRPr="0031071B" w:rsidRDefault="00E9342D" w:rsidP="00290628">
      <w:pPr>
        <w:pStyle w:val="ListParagraph"/>
        <w:spacing w:after="0" w:line="240" w:lineRule="auto"/>
        <w:ind w:left="0"/>
        <w:rPr>
          <w:rFonts w:eastAsia="Times New Roman" w:cstheme="minorHAnsi"/>
          <w:b/>
          <w:bCs/>
          <w:color w:val="222222"/>
          <w:sz w:val="24"/>
          <w:szCs w:val="24"/>
        </w:rPr>
      </w:pPr>
      <w:r>
        <w:rPr>
          <w:rFonts w:eastAsia="Times New Roman" w:cstheme="minorHAnsi"/>
          <w:b/>
          <w:bCs/>
          <w:color w:val="222222"/>
          <w:sz w:val="24"/>
          <w:szCs w:val="24"/>
        </w:rPr>
        <w:t>19</w:t>
      </w:r>
      <w:r w:rsidR="00290628" w:rsidRPr="00E9342D">
        <w:rPr>
          <w:rFonts w:eastAsia="Times New Roman" w:cstheme="minorHAnsi"/>
          <w:b/>
          <w:bCs/>
          <w:color w:val="222222"/>
          <w:sz w:val="24"/>
          <w:szCs w:val="24"/>
        </w:rPr>
        <w:t>. Request for Marketing Consultant (Dirk)</w:t>
      </w:r>
    </w:p>
    <w:p w14:paraId="7AA26024" w14:textId="48DB2E6A" w:rsidR="008149F7" w:rsidRPr="00D844BE" w:rsidRDefault="008149F7" w:rsidP="008149F7">
      <w:pPr>
        <w:spacing w:after="0" w:line="240" w:lineRule="auto"/>
        <w:rPr>
          <w:rFonts w:eastAsia="Times New Roman" w:cstheme="minorHAnsi"/>
        </w:rPr>
      </w:pPr>
      <w:r w:rsidRPr="00D844BE">
        <w:rPr>
          <w:rFonts w:eastAsia="Times New Roman" w:cstheme="minorHAnsi"/>
          <w:i/>
          <w:iCs/>
        </w:rPr>
        <w:t xml:space="preserve">Please see the </w:t>
      </w:r>
      <w:r>
        <w:rPr>
          <w:rFonts w:eastAsia="Times New Roman" w:cstheme="minorHAnsi"/>
          <w:i/>
          <w:iCs/>
        </w:rPr>
        <w:t xml:space="preserve">Marketing Consultation Proposal provided on the NCDA Board webpage. </w:t>
      </w:r>
    </w:p>
    <w:p w14:paraId="196802F8" w14:textId="078D95CA" w:rsidR="00290628" w:rsidRDefault="008149F7" w:rsidP="00290628">
      <w:pPr>
        <w:pStyle w:val="ListParagraph"/>
        <w:spacing w:after="0" w:line="240" w:lineRule="auto"/>
        <w:ind w:left="0"/>
        <w:rPr>
          <w:rFonts w:eastAsia="Times New Roman" w:cstheme="minorHAnsi"/>
          <w:color w:val="222222"/>
        </w:rPr>
      </w:pPr>
      <w:r>
        <w:rPr>
          <w:rFonts w:eastAsia="Times New Roman" w:cstheme="minorHAnsi"/>
          <w:color w:val="222222"/>
        </w:rPr>
        <w:lastRenderedPageBreak/>
        <w:t xml:space="preserve">One marketing consultation proposal has been received. Board members are asked to review this for discussion in the December meeting. </w:t>
      </w:r>
    </w:p>
    <w:p w14:paraId="02D09E10" w14:textId="77777777" w:rsidR="00484958" w:rsidRDefault="00484958" w:rsidP="00B44FBF">
      <w:pPr>
        <w:spacing w:after="0" w:line="240" w:lineRule="auto"/>
        <w:rPr>
          <w:rFonts w:eastAsia="Times New Roman" w:cstheme="minorHAnsi"/>
          <w:b/>
          <w:bCs/>
          <w:sz w:val="24"/>
          <w:szCs w:val="24"/>
        </w:rPr>
      </w:pPr>
    </w:p>
    <w:p w14:paraId="5D751ACE" w14:textId="77777777" w:rsidR="00E9342D" w:rsidRDefault="00E9342D" w:rsidP="00B44FBF">
      <w:pPr>
        <w:spacing w:after="0" w:line="240" w:lineRule="auto"/>
        <w:rPr>
          <w:rFonts w:eastAsia="Times New Roman" w:cstheme="minorHAnsi"/>
          <w:b/>
          <w:bCs/>
          <w:sz w:val="24"/>
          <w:szCs w:val="24"/>
        </w:rPr>
      </w:pPr>
    </w:p>
    <w:p w14:paraId="41C6931A" w14:textId="1422938B" w:rsidR="00290628" w:rsidRPr="00E9342D" w:rsidRDefault="00290628" w:rsidP="00290628">
      <w:pPr>
        <w:pStyle w:val="Normal1"/>
        <w:spacing w:line="240" w:lineRule="auto"/>
        <w:rPr>
          <w:rFonts w:asciiTheme="minorHAnsi" w:hAnsiTheme="minorHAnsi" w:cstheme="minorHAnsi"/>
          <w:highlight w:val="yellow"/>
        </w:rPr>
      </w:pPr>
      <w:r w:rsidRPr="007D01AF">
        <w:rPr>
          <w:rFonts w:asciiTheme="minorHAnsi" w:hAnsiTheme="minorHAnsi" w:cstheme="minorHAnsi"/>
          <w:b/>
          <w:bCs/>
          <w:highlight w:val="yellow"/>
        </w:rPr>
        <w:t>MOTION</w:t>
      </w:r>
      <w:r w:rsidRPr="007D01AF">
        <w:rPr>
          <w:rFonts w:asciiTheme="minorHAnsi" w:hAnsiTheme="minorHAnsi" w:cstheme="minorHAnsi"/>
          <w:highlight w:val="yellow"/>
        </w:rPr>
        <w:t xml:space="preserve"> was </w:t>
      </w:r>
      <w:r w:rsidRPr="00E9342D">
        <w:rPr>
          <w:rFonts w:asciiTheme="minorHAnsi" w:hAnsiTheme="minorHAnsi" w:cstheme="minorHAnsi"/>
          <w:highlight w:val="yellow"/>
        </w:rPr>
        <w:t xml:space="preserve">made by </w:t>
      </w:r>
      <w:r w:rsidR="00FB0A38" w:rsidRPr="00E9342D">
        <w:rPr>
          <w:rFonts w:asciiTheme="minorHAnsi" w:hAnsiTheme="minorHAnsi" w:cstheme="minorHAnsi"/>
          <w:highlight w:val="yellow"/>
        </w:rPr>
        <w:t>Jim</w:t>
      </w:r>
      <w:r w:rsidRPr="00E9342D">
        <w:rPr>
          <w:rFonts w:asciiTheme="minorHAnsi" w:hAnsiTheme="minorHAnsi" w:cstheme="minorHAnsi"/>
          <w:highlight w:val="yellow"/>
        </w:rPr>
        <w:t xml:space="preserve"> to adjourn.</w:t>
      </w:r>
    </w:p>
    <w:p w14:paraId="7A061319" w14:textId="653E0F27" w:rsidR="00290628" w:rsidRPr="00F2058D" w:rsidRDefault="00290628" w:rsidP="00290628">
      <w:pPr>
        <w:pStyle w:val="Normal1"/>
        <w:spacing w:line="240" w:lineRule="auto"/>
        <w:rPr>
          <w:rFonts w:asciiTheme="minorHAnsi" w:hAnsiTheme="minorHAnsi" w:cstheme="minorHAnsi"/>
          <w:highlight w:val="yellow"/>
        </w:rPr>
      </w:pPr>
      <w:r w:rsidRPr="00E9342D">
        <w:rPr>
          <w:rFonts w:asciiTheme="minorHAnsi" w:hAnsiTheme="minorHAnsi" w:cstheme="minorHAnsi"/>
          <w:highlight w:val="yellow"/>
        </w:rPr>
        <w:t xml:space="preserve">Seconded by </w:t>
      </w:r>
      <w:r w:rsidR="00FB0A38" w:rsidRPr="00E9342D">
        <w:rPr>
          <w:rFonts w:asciiTheme="minorHAnsi" w:hAnsiTheme="minorHAnsi" w:cstheme="minorHAnsi"/>
          <w:highlight w:val="yellow"/>
        </w:rPr>
        <w:t>Deanna</w:t>
      </w:r>
      <w:r w:rsidRPr="00F2058D">
        <w:rPr>
          <w:rFonts w:asciiTheme="minorHAnsi" w:hAnsiTheme="minorHAnsi" w:cstheme="minorHAnsi"/>
          <w:highlight w:val="yellow"/>
        </w:rPr>
        <w:t>.</w:t>
      </w:r>
    </w:p>
    <w:p w14:paraId="5617B14C" w14:textId="77777777" w:rsidR="00290628" w:rsidRPr="007D01AF" w:rsidRDefault="00290628" w:rsidP="00290628">
      <w:pPr>
        <w:pStyle w:val="Normal1"/>
        <w:spacing w:line="240" w:lineRule="auto"/>
        <w:rPr>
          <w:rFonts w:asciiTheme="minorHAnsi" w:hAnsiTheme="minorHAnsi" w:cstheme="minorHAnsi"/>
          <w:highlight w:val="yellow"/>
        </w:rPr>
      </w:pPr>
      <w:r w:rsidRPr="007D01AF">
        <w:rPr>
          <w:rFonts w:asciiTheme="minorHAnsi" w:hAnsiTheme="minorHAnsi" w:cstheme="minorHAnsi"/>
          <w:highlight w:val="yellow"/>
        </w:rPr>
        <w:t xml:space="preserve">Motion passes unanimously (no opposing votes, no abstentions). </w:t>
      </w:r>
    </w:p>
    <w:p w14:paraId="7BE643CA" w14:textId="77777777" w:rsidR="00B44FBF" w:rsidRDefault="00B44FBF" w:rsidP="00F47677">
      <w:pPr>
        <w:pStyle w:val="ListParagraph"/>
        <w:spacing w:after="0" w:line="240" w:lineRule="auto"/>
        <w:ind w:left="0"/>
        <w:rPr>
          <w:rFonts w:eastAsia="Times New Roman" w:cstheme="minorHAnsi"/>
          <w:color w:val="222222"/>
        </w:rPr>
      </w:pPr>
    </w:p>
    <w:p w14:paraId="16815D34" w14:textId="77777777" w:rsidR="00B44FBF" w:rsidRDefault="00B44FBF" w:rsidP="00F47677">
      <w:pPr>
        <w:pStyle w:val="ListParagraph"/>
        <w:spacing w:after="0" w:line="240" w:lineRule="auto"/>
        <w:ind w:left="0"/>
        <w:rPr>
          <w:rFonts w:eastAsia="Times New Roman" w:cstheme="minorHAnsi"/>
          <w:color w:val="222222"/>
        </w:rPr>
      </w:pPr>
    </w:p>
    <w:p w14:paraId="6450826D" w14:textId="28FD1A0E" w:rsidR="00CE2A04" w:rsidRPr="00B14E6D" w:rsidRDefault="00CE2A04" w:rsidP="00CE2A04">
      <w:pPr>
        <w:pStyle w:val="ListParagraph"/>
        <w:spacing w:after="0" w:line="240" w:lineRule="auto"/>
        <w:ind w:left="0"/>
        <w:rPr>
          <w:rFonts w:eastAsia="Times New Roman" w:cstheme="minorHAnsi"/>
          <w:b/>
          <w:bCs/>
          <w:color w:val="222222"/>
          <w:sz w:val="24"/>
          <w:szCs w:val="24"/>
        </w:rPr>
      </w:pPr>
      <w:r w:rsidRPr="00B14E6D">
        <w:rPr>
          <w:rFonts w:eastAsia="Times New Roman" w:cstheme="minorHAnsi"/>
          <w:b/>
          <w:bCs/>
          <w:color w:val="222222"/>
          <w:sz w:val="24"/>
          <w:szCs w:val="24"/>
        </w:rPr>
        <w:t>Adjourn</w:t>
      </w:r>
    </w:p>
    <w:p w14:paraId="7FA88861" w14:textId="5F5D8833" w:rsidR="00CE2A04" w:rsidRDefault="00CE2A04" w:rsidP="00CE2A04">
      <w:pPr>
        <w:pStyle w:val="ListParagraph"/>
        <w:spacing w:after="0" w:line="240" w:lineRule="auto"/>
        <w:ind w:left="0"/>
        <w:rPr>
          <w:rFonts w:eastAsia="Times New Roman" w:cstheme="minorHAnsi"/>
          <w:color w:val="222222"/>
        </w:rPr>
      </w:pPr>
      <w:r w:rsidRPr="001D10C6">
        <w:rPr>
          <w:rFonts w:eastAsia="Times New Roman" w:cstheme="minorHAnsi"/>
          <w:color w:val="222222"/>
        </w:rPr>
        <w:t xml:space="preserve">Adjourn at </w:t>
      </w:r>
      <w:r w:rsidR="00FB0A38">
        <w:rPr>
          <w:rFonts w:eastAsia="Times New Roman" w:cstheme="minorHAnsi"/>
          <w:color w:val="222222"/>
        </w:rPr>
        <w:t>12</w:t>
      </w:r>
      <w:r w:rsidR="00B44FBF">
        <w:rPr>
          <w:rFonts w:eastAsia="Times New Roman" w:cstheme="minorHAnsi"/>
          <w:color w:val="222222"/>
        </w:rPr>
        <w:t>:</w:t>
      </w:r>
      <w:r w:rsidR="00576D76">
        <w:rPr>
          <w:rFonts w:eastAsia="Times New Roman" w:cstheme="minorHAnsi"/>
          <w:color w:val="222222"/>
        </w:rPr>
        <w:t>1</w:t>
      </w:r>
      <w:r w:rsidR="00FB0A38">
        <w:rPr>
          <w:rFonts w:eastAsia="Times New Roman" w:cstheme="minorHAnsi"/>
          <w:color w:val="222222"/>
        </w:rPr>
        <w:t>5</w:t>
      </w:r>
      <w:r w:rsidRPr="001D10C6">
        <w:rPr>
          <w:rFonts w:eastAsia="Times New Roman" w:cstheme="minorHAnsi"/>
          <w:color w:val="222222"/>
        </w:rPr>
        <w:t xml:space="preserve"> </w:t>
      </w:r>
      <w:r w:rsidR="00B44FBF">
        <w:rPr>
          <w:rFonts w:eastAsia="Times New Roman" w:cstheme="minorHAnsi"/>
          <w:color w:val="222222"/>
        </w:rPr>
        <w:t>P</w:t>
      </w:r>
      <w:r w:rsidRPr="001D10C6">
        <w:rPr>
          <w:rFonts w:eastAsia="Times New Roman" w:cstheme="minorHAnsi"/>
          <w:color w:val="222222"/>
        </w:rPr>
        <w:t xml:space="preserve">M </w:t>
      </w:r>
      <w:r w:rsidR="00FB0A38">
        <w:rPr>
          <w:rFonts w:eastAsia="Times New Roman" w:cstheme="minorHAnsi"/>
          <w:color w:val="222222"/>
        </w:rPr>
        <w:t>M</w:t>
      </w:r>
      <w:r w:rsidRPr="001D10C6">
        <w:rPr>
          <w:rFonts w:eastAsia="Times New Roman" w:cstheme="minorHAnsi"/>
          <w:color w:val="222222"/>
        </w:rPr>
        <w:t>T.</w:t>
      </w:r>
    </w:p>
    <w:p w14:paraId="7F84E9F2" w14:textId="77777777" w:rsidR="00CE2A04" w:rsidRDefault="00CE2A04" w:rsidP="00CE2A04">
      <w:pPr>
        <w:pStyle w:val="ListParagraph"/>
        <w:spacing w:after="0" w:line="240" w:lineRule="auto"/>
        <w:ind w:left="0"/>
        <w:rPr>
          <w:rFonts w:eastAsia="Times New Roman" w:cstheme="minorHAnsi"/>
          <w:color w:val="222222"/>
        </w:rPr>
      </w:pPr>
    </w:p>
    <w:p w14:paraId="290FDABB" w14:textId="77777777" w:rsidR="00CE2A04" w:rsidRDefault="00CE2A04" w:rsidP="00CE2A04">
      <w:pPr>
        <w:pStyle w:val="ListParagraph"/>
        <w:spacing w:after="0" w:line="240" w:lineRule="auto"/>
        <w:ind w:left="0"/>
        <w:rPr>
          <w:rFonts w:eastAsia="Times New Roman" w:cstheme="minorHAnsi"/>
          <w:color w:val="222222"/>
        </w:rPr>
      </w:pPr>
    </w:p>
    <w:p w14:paraId="60470E79" w14:textId="25FF600B" w:rsidR="00CE2A04" w:rsidRPr="001E1EB0" w:rsidRDefault="00CE2A04" w:rsidP="00CE2A04">
      <w:pPr>
        <w:pStyle w:val="PlainText"/>
        <w:rPr>
          <w:rFonts w:cstheme="minorHAnsi"/>
        </w:rPr>
      </w:pPr>
      <w:r w:rsidRPr="00704A67">
        <w:rPr>
          <w:rFonts w:asciiTheme="minorHAnsi" w:hAnsiTheme="minorHAnsi" w:cstheme="minorHAnsi"/>
          <w:i/>
          <w:iCs/>
          <w:szCs w:val="22"/>
        </w:rPr>
        <w:t xml:space="preserve">First draft of meeting minutes was submitted to the President and </w:t>
      </w:r>
      <w:r w:rsidRPr="006A1408">
        <w:rPr>
          <w:rFonts w:asciiTheme="minorHAnsi" w:hAnsiTheme="minorHAnsi" w:cstheme="minorHAnsi"/>
          <w:i/>
          <w:iCs/>
          <w:szCs w:val="22"/>
        </w:rPr>
        <w:t xml:space="preserve">Deneen </w:t>
      </w:r>
      <w:r w:rsidRPr="00E9342D">
        <w:rPr>
          <w:rFonts w:asciiTheme="minorHAnsi" w:hAnsiTheme="minorHAnsi" w:cstheme="minorHAnsi"/>
          <w:i/>
          <w:iCs/>
          <w:szCs w:val="22"/>
        </w:rPr>
        <w:t xml:space="preserve">Pennington on </w:t>
      </w:r>
      <w:r w:rsidR="00AE7893" w:rsidRPr="00E9342D">
        <w:rPr>
          <w:rFonts w:asciiTheme="minorHAnsi" w:hAnsiTheme="minorHAnsi" w:cstheme="minorHAnsi"/>
          <w:i/>
          <w:iCs/>
          <w:color w:val="000000" w:themeColor="text1"/>
          <w:szCs w:val="22"/>
        </w:rPr>
        <w:t>November 3</w:t>
      </w:r>
      <w:r w:rsidRPr="00E9342D">
        <w:rPr>
          <w:rFonts w:asciiTheme="minorHAnsi" w:hAnsiTheme="minorHAnsi" w:cstheme="minorHAnsi"/>
          <w:i/>
          <w:iCs/>
          <w:color w:val="000000" w:themeColor="text1"/>
          <w:szCs w:val="22"/>
        </w:rPr>
        <w:t xml:space="preserve">, </w:t>
      </w:r>
      <w:proofErr w:type="gramStart"/>
      <w:r w:rsidRPr="00E9342D">
        <w:rPr>
          <w:rFonts w:asciiTheme="minorHAnsi" w:hAnsiTheme="minorHAnsi" w:cstheme="minorHAnsi"/>
          <w:i/>
          <w:iCs/>
          <w:color w:val="000000" w:themeColor="text1"/>
          <w:szCs w:val="22"/>
        </w:rPr>
        <w:t>2024</w:t>
      </w:r>
      <w:proofErr w:type="gramEnd"/>
      <w:r w:rsidRPr="00E9342D">
        <w:rPr>
          <w:rFonts w:asciiTheme="minorHAnsi" w:hAnsiTheme="minorHAnsi" w:cstheme="minorHAnsi"/>
          <w:i/>
          <w:iCs/>
          <w:color w:val="000000" w:themeColor="text1"/>
          <w:szCs w:val="22"/>
        </w:rPr>
        <w:t xml:space="preserve"> by Julia Panke Makela. Last Updated </w:t>
      </w:r>
      <w:r w:rsidR="00AE7893" w:rsidRPr="00E9342D">
        <w:rPr>
          <w:rFonts w:asciiTheme="minorHAnsi" w:hAnsiTheme="minorHAnsi" w:cstheme="minorHAnsi"/>
          <w:i/>
          <w:iCs/>
          <w:color w:val="000000" w:themeColor="text1"/>
          <w:szCs w:val="22"/>
        </w:rPr>
        <w:t xml:space="preserve">November </w:t>
      </w:r>
      <w:r w:rsidR="00E44BB3">
        <w:rPr>
          <w:rFonts w:asciiTheme="minorHAnsi" w:hAnsiTheme="minorHAnsi" w:cstheme="minorHAnsi"/>
          <w:i/>
          <w:iCs/>
          <w:color w:val="000000" w:themeColor="text1"/>
          <w:szCs w:val="22"/>
        </w:rPr>
        <w:t>2</w:t>
      </w:r>
      <w:r w:rsidR="00482791">
        <w:rPr>
          <w:rFonts w:asciiTheme="minorHAnsi" w:hAnsiTheme="minorHAnsi" w:cstheme="minorHAnsi"/>
          <w:i/>
          <w:iCs/>
          <w:color w:val="000000" w:themeColor="text1"/>
          <w:szCs w:val="22"/>
        </w:rPr>
        <w:t>6</w:t>
      </w:r>
      <w:r w:rsidRPr="00E9342D">
        <w:rPr>
          <w:rFonts w:asciiTheme="minorHAnsi" w:hAnsiTheme="minorHAnsi" w:cstheme="minorHAnsi"/>
          <w:i/>
          <w:iCs/>
          <w:color w:val="000000" w:themeColor="text1"/>
          <w:szCs w:val="22"/>
        </w:rPr>
        <w:t>, 2024.</w:t>
      </w:r>
    </w:p>
    <w:p w14:paraId="11759435" w14:textId="2103304B" w:rsidR="001C1656" w:rsidRDefault="001C1656" w:rsidP="001C71DF">
      <w:pPr>
        <w:pStyle w:val="ListParagraph"/>
        <w:spacing w:after="0" w:line="240" w:lineRule="auto"/>
        <w:ind w:left="0"/>
        <w:rPr>
          <w:rFonts w:eastAsia="Times New Roman" w:cstheme="minorHAnsi"/>
          <w:color w:val="222222"/>
        </w:rPr>
      </w:pPr>
    </w:p>
    <w:p w14:paraId="32179AF4" w14:textId="77777777" w:rsidR="008149F7" w:rsidRPr="006A78D1" w:rsidRDefault="008149F7" w:rsidP="001C71DF">
      <w:pPr>
        <w:pStyle w:val="ListParagraph"/>
        <w:spacing w:after="0" w:line="240" w:lineRule="auto"/>
        <w:ind w:left="0"/>
        <w:rPr>
          <w:rFonts w:eastAsia="Times New Roman" w:cstheme="minorHAnsi"/>
          <w:color w:val="222222"/>
        </w:rPr>
      </w:pPr>
    </w:p>
    <w:sectPr w:rsidR="008149F7" w:rsidRPr="006A78D1" w:rsidSect="004151B0">
      <w:foot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CC76" w14:textId="77777777" w:rsidR="004360C5" w:rsidRDefault="004360C5" w:rsidP="002E4B90">
      <w:pPr>
        <w:spacing w:after="0" w:line="240" w:lineRule="auto"/>
      </w:pPr>
      <w:r>
        <w:separator/>
      </w:r>
    </w:p>
  </w:endnote>
  <w:endnote w:type="continuationSeparator" w:id="0">
    <w:p w14:paraId="56F389C0" w14:textId="77777777" w:rsidR="004360C5" w:rsidRDefault="004360C5" w:rsidP="002E4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372656"/>
      <w:docPartObj>
        <w:docPartGallery w:val="Page Numbers (Bottom of Page)"/>
        <w:docPartUnique/>
      </w:docPartObj>
    </w:sdtPr>
    <w:sdtEndPr>
      <w:rPr>
        <w:noProof/>
      </w:rPr>
    </w:sdtEndPr>
    <w:sdtContent>
      <w:p w14:paraId="3493E4FD" w14:textId="543C0C04" w:rsidR="002E4B90" w:rsidRDefault="002E4B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1641B3" w14:textId="77777777" w:rsidR="002E4B90" w:rsidRDefault="002E4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05B80" w14:textId="77777777" w:rsidR="004360C5" w:rsidRDefault="004360C5" w:rsidP="002E4B90">
      <w:pPr>
        <w:spacing w:after="0" w:line="240" w:lineRule="auto"/>
      </w:pPr>
      <w:r>
        <w:separator/>
      </w:r>
    </w:p>
  </w:footnote>
  <w:footnote w:type="continuationSeparator" w:id="0">
    <w:p w14:paraId="664C47DD" w14:textId="77777777" w:rsidR="004360C5" w:rsidRDefault="004360C5" w:rsidP="002E4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4BCA"/>
    <w:multiLevelType w:val="hybridMultilevel"/>
    <w:tmpl w:val="561AB952"/>
    <w:lvl w:ilvl="0" w:tplc="E2CE9B38">
      <w:start w:val="9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627248D"/>
    <w:multiLevelType w:val="hybridMultilevel"/>
    <w:tmpl w:val="EA2ADE1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624A3B"/>
    <w:multiLevelType w:val="multilevel"/>
    <w:tmpl w:val="C32884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23DA8"/>
    <w:multiLevelType w:val="hybridMultilevel"/>
    <w:tmpl w:val="349CBB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371D7F"/>
    <w:multiLevelType w:val="hybridMultilevel"/>
    <w:tmpl w:val="8A2AF7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B92CB7"/>
    <w:multiLevelType w:val="multilevel"/>
    <w:tmpl w:val="45620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8C5560"/>
    <w:multiLevelType w:val="hybridMultilevel"/>
    <w:tmpl w:val="1A3817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192828"/>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8C3FB2"/>
    <w:multiLevelType w:val="hybridMultilevel"/>
    <w:tmpl w:val="95242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1B278C"/>
    <w:multiLevelType w:val="hybridMultilevel"/>
    <w:tmpl w:val="AE96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965D3"/>
    <w:multiLevelType w:val="hybridMultilevel"/>
    <w:tmpl w:val="5380C0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C726E9"/>
    <w:multiLevelType w:val="hybridMultilevel"/>
    <w:tmpl w:val="0B16C44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C10E9"/>
    <w:multiLevelType w:val="hybridMultilevel"/>
    <w:tmpl w:val="08F4FBD6"/>
    <w:lvl w:ilvl="0" w:tplc="04090005">
      <w:start w:val="1"/>
      <w:numFmt w:val="bullet"/>
      <w:lvlText w:val=""/>
      <w:lvlJc w:val="left"/>
      <w:pPr>
        <w:ind w:left="360" w:hanging="360"/>
      </w:pPr>
      <w:rPr>
        <w:rFonts w:ascii="Wingdings" w:hAnsi="Wingdings" w:hint="default"/>
      </w:rPr>
    </w:lvl>
    <w:lvl w:ilvl="1" w:tplc="4A5AED6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B66B07"/>
    <w:multiLevelType w:val="hybridMultilevel"/>
    <w:tmpl w:val="3E2ECD2E"/>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E361529"/>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BE25A6"/>
    <w:multiLevelType w:val="hybridMultilevel"/>
    <w:tmpl w:val="1C52B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35423C"/>
    <w:multiLevelType w:val="multilevel"/>
    <w:tmpl w:val="82429AD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3D62A8"/>
    <w:multiLevelType w:val="hybridMultilevel"/>
    <w:tmpl w:val="1F22A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976383"/>
    <w:multiLevelType w:val="hybridMultilevel"/>
    <w:tmpl w:val="54C2F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6001BB"/>
    <w:multiLevelType w:val="multilevel"/>
    <w:tmpl w:val="C32884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AD63D9"/>
    <w:multiLevelType w:val="multilevel"/>
    <w:tmpl w:val="3C1C641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1331CE"/>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926AFA"/>
    <w:multiLevelType w:val="hybridMultilevel"/>
    <w:tmpl w:val="85FEE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FA7014"/>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7622A1"/>
    <w:multiLevelType w:val="hybridMultilevel"/>
    <w:tmpl w:val="71FA1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302327"/>
    <w:multiLevelType w:val="hybridMultilevel"/>
    <w:tmpl w:val="A9687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337F17"/>
    <w:multiLevelType w:val="hybridMultilevel"/>
    <w:tmpl w:val="E23A6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E10C85"/>
    <w:multiLevelType w:val="hybridMultilevel"/>
    <w:tmpl w:val="D2F0D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DA6710"/>
    <w:multiLevelType w:val="hybridMultilevel"/>
    <w:tmpl w:val="456E0C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03175"/>
    <w:multiLevelType w:val="multilevel"/>
    <w:tmpl w:val="3C1C641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305A19"/>
    <w:multiLevelType w:val="multilevel"/>
    <w:tmpl w:val="691A890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2D574F"/>
    <w:multiLevelType w:val="hybridMultilevel"/>
    <w:tmpl w:val="B23EA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DF650E"/>
    <w:multiLevelType w:val="hybridMultilevel"/>
    <w:tmpl w:val="0B74CE36"/>
    <w:lvl w:ilvl="0" w:tplc="92821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DC6023"/>
    <w:multiLevelType w:val="hybridMultilevel"/>
    <w:tmpl w:val="B7C6D9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963904"/>
    <w:multiLevelType w:val="hybridMultilevel"/>
    <w:tmpl w:val="07C6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CA0CE5"/>
    <w:multiLevelType w:val="hybridMultilevel"/>
    <w:tmpl w:val="BBF0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E638C"/>
    <w:multiLevelType w:val="hybridMultilevel"/>
    <w:tmpl w:val="59523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9DA783C"/>
    <w:multiLevelType w:val="multilevel"/>
    <w:tmpl w:val="C32884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2156873">
    <w:abstractNumId w:val="35"/>
  </w:num>
  <w:num w:numId="2" w16cid:durableId="1648246876">
    <w:abstractNumId w:val="15"/>
  </w:num>
  <w:num w:numId="3" w16cid:durableId="195508226">
    <w:abstractNumId w:val="18"/>
  </w:num>
  <w:num w:numId="4" w16cid:durableId="173613111">
    <w:abstractNumId w:val="32"/>
  </w:num>
  <w:num w:numId="5" w16cid:durableId="1507163333">
    <w:abstractNumId w:val="17"/>
  </w:num>
  <w:num w:numId="6" w16cid:durableId="1535117270">
    <w:abstractNumId w:val="31"/>
  </w:num>
  <w:num w:numId="7" w16cid:durableId="1752118223">
    <w:abstractNumId w:val="27"/>
  </w:num>
  <w:num w:numId="8" w16cid:durableId="793670674">
    <w:abstractNumId w:val="11"/>
  </w:num>
  <w:num w:numId="9" w16cid:durableId="1107047499">
    <w:abstractNumId w:val="14"/>
  </w:num>
  <w:num w:numId="10" w16cid:durableId="1175193015">
    <w:abstractNumId w:val="5"/>
  </w:num>
  <w:num w:numId="11" w16cid:durableId="1689477641">
    <w:abstractNumId w:val="21"/>
  </w:num>
  <w:num w:numId="12" w16cid:durableId="781605486">
    <w:abstractNumId w:val="7"/>
  </w:num>
  <w:num w:numId="13" w16cid:durableId="2060937264">
    <w:abstractNumId w:val="23"/>
  </w:num>
  <w:num w:numId="14" w16cid:durableId="702752783">
    <w:abstractNumId w:val="29"/>
  </w:num>
  <w:num w:numId="15" w16cid:durableId="1077551083">
    <w:abstractNumId w:val="26"/>
  </w:num>
  <w:num w:numId="16" w16cid:durableId="1955139015">
    <w:abstractNumId w:val="16"/>
  </w:num>
  <w:num w:numId="17" w16cid:durableId="152989075">
    <w:abstractNumId w:val="9"/>
  </w:num>
  <w:num w:numId="18" w16cid:durableId="407964992">
    <w:abstractNumId w:val="1"/>
  </w:num>
  <w:num w:numId="19" w16cid:durableId="354573329">
    <w:abstractNumId w:val="20"/>
  </w:num>
  <w:num w:numId="20" w16cid:durableId="645815747">
    <w:abstractNumId w:val="22"/>
  </w:num>
  <w:num w:numId="21" w16cid:durableId="1802730096">
    <w:abstractNumId w:val="36"/>
  </w:num>
  <w:num w:numId="22" w16cid:durableId="1187864590">
    <w:abstractNumId w:val="34"/>
  </w:num>
  <w:num w:numId="23" w16cid:durableId="2074355623">
    <w:abstractNumId w:val="25"/>
  </w:num>
  <w:num w:numId="24" w16cid:durableId="344480364">
    <w:abstractNumId w:val="37"/>
  </w:num>
  <w:num w:numId="25" w16cid:durableId="1478689923">
    <w:abstractNumId w:val="2"/>
  </w:num>
  <w:num w:numId="26" w16cid:durableId="2079203338">
    <w:abstractNumId w:val="19"/>
  </w:num>
  <w:num w:numId="27" w16cid:durableId="552038124">
    <w:abstractNumId w:val="24"/>
  </w:num>
  <w:num w:numId="28" w16cid:durableId="1260875240">
    <w:abstractNumId w:val="30"/>
  </w:num>
  <w:num w:numId="29" w16cid:durableId="1997764043">
    <w:abstractNumId w:val="0"/>
  </w:num>
  <w:num w:numId="30" w16cid:durableId="1160853482">
    <w:abstractNumId w:val="28"/>
  </w:num>
  <w:num w:numId="31" w16cid:durableId="469984156">
    <w:abstractNumId w:val="12"/>
  </w:num>
  <w:num w:numId="32" w16cid:durableId="260846445">
    <w:abstractNumId w:val="4"/>
  </w:num>
  <w:num w:numId="33" w16cid:durableId="12229786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2268429">
    <w:abstractNumId w:val="8"/>
  </w:num>
  <w:num w:numId="35" w16cid:durableId="960108435">
    <w:abstractNumId w:val="13"/>
  </w:num>
  <w:num w:numId="36" w16cid:durableId="791631598">
    <w:abstractNumId w:val="10"/>
  </w:num>
  <w:num w:numId="37" w16cid:durableId="1534267311">
    <w:abstractNumId w:val="33"/>
  </w:num>
  <w:num w:numId="38" w16cid:durableId="1610505262">
    <w:abstractNumId w:val="3"/>
  </w:num>
  <w:num w:numId="39" w16cid:durableId="19947503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34"/>
    <w:rsid w:val="000007B0"/>
    <w:rsid w:val="00000BE0"/>
    <w:rsid w:val="00003C75"/>
    <w:rsid w:val="0001006A"/>
    <w:rsid w:val="00020EDD"/>
    <w:rsid w:val="00023B4D"/>
    <w:rsid w:val="00034A72"/>
    <w:rsid w:val="000474AD"/>
    <w:rsid w:val="00047DFC"/>
    <w:rsid w:val="00051C6D"/>
    <w:rsid w:val="00053564"/>
    <w:rsid w:val="0005424D"/>
    <w:rsid w:val="00061A1D"/>
    <w:rsid w:val="00062375"/>
    <w:rsid w:val="00067A06"/>
    <w:rsid w:val="00080D06"/>
    <w:rsid w:val="00085E14"/>
    <w:rsid w:val="00091138"/>
    <w:rsid w:val="00094FC6"/>
    <w:rsid w:val="00097A69"/>
    <w:rsid w:val="000A33C4"/>
    <w:rsid w:val="000A45D0"/>
    <w:rsid w:val="000A45D8"/>
    <w:rsid w:val="000A5AD6"/>
    <w:rsid w:val="000B1FF4"/>
    <w:rsid w:val="000C06BD"/>
    <w:rsid w:val="000C4A8F"/>
    <w:rsid w:val="000C5D6F"/>
    <w:rsid w:val="000C6042"/>
    <w:rsid w:val="000D26E2"/>
    <w:rsid w:val="000D5BE9"/>
    <w:rsid w:val="000D63BA"/>
    <w:rsid w:val="000E1E55"/>
    <w:rsid w:val="000E3FC9"/>
    <w:rsid w:val="000E5BC1"/>
    <w:rsid w:val="000E5CB5"/>
    <w:rsid w:val="000E6722"/>
    <w:rsid w:val="000F3AB2"/>
    <w:rsid w:val="000F6B0E"/>
    <w:rsid w:val="001076BD"/>
    <w:rsid w:val="00110294"/>
    <w:rsid w:val="0011203F"/>
    <w:rsid w:val="001132DA"/>
    <w:rsid w:val="001134F0"/>
    <w:rsid w:val="001209D9"/>
    <w:rsid w:val="00121C1D"/>
    <w:rsid w:val="0012261D"/>
    <w:rsid w:val="0012466F"/>
    <w:rsid w:val="00126911"/>
    <w:rsid w:val="00127FA8"/>
    <w:rsid w:val="00130001"/>
    <w:rsid w:val="001315C7"/>
    <w:rsid w:val="001354E2"/>
    <w:rsid w:val="00136FE2"/>
    <w:rsid w:val="001456B5"/>
    <w:rsid w:val="00146F85"/>
    <w:rsid w:val="00147DAF"/>
    <w:rsid w:val="00151A79"/>
    <w:rsid w:val="001522E6"/>
    <w:rsid w:val="00152AFB"/>
    <w:rsid w:val="0015606D"/>
    <w:rsid w:val="00172315"/>
    <w:rsid w:val="00176956"/>
    <w:rsid w:val="00177620"/>
    <w:rsid w:val="00180D05"/>
    <w:rsid w:val="001811E5"/>
    <w:rsid w:val="00195579"/>
    <w:rsid w:val="00196704"/>
    <w:rsid w:val="00196744"/>
    <w:rsid w:val="001A1480"/>
    <w:rsid w:val="001A1E39"/>
    <w:rsid w:val="001A6B0F"/>
    <w:rsid w:val="001B1CBE"/>
    <w:rsid w:val="001B5AC1"/>
    <w:rsid w:val="001C1354"/>
    <w:rsid w:val="001C1656"/>
    <w:rsid w:val="001C2322"/>
    <w:rsid w:val="001C71DF"/>
    <w:rsid w:val="001E109A"/>
    <w:rsid w:val="001E31E1"/>
    <w:rsid w:val="001F4262"/>
    <w:rsid w:val="00200148"/>
    <w:rsid w:val="00204282"/>
    <w:rsid w:val="0021279F"/>
    <w:rsid w:val="00216BA4"/>
    <w:rsid w:val="00217644"/>
    <w:rsid w:val="0022410C"/>
    <w:rsid w:val="00224CD4"/>
    <w:rsid w:val="002338BD"/>
    <w:rsid w:val="002370DD"/>
    <w:rsid w:val="00242273"/>
    <w:rsid w:val="00243403"/>
    <w:rsid w:val="002434EE"/>
    <w:rsid w:val="00245B34"/>
    <w:rsid w:val="002463C2"/>
    <w:rsid w:val="00260734"/>
    <w:rsid w:val="002631C5"/>
    <w:rsid w:val="0026788C"/>
    <w:rsid w:val="00267941"/>
    <w:rsid w:val="00271038"/>
    <w:rsid w:val="00273A96"/>
    <w:rsid w:val="00274EB6"/>
    <w:rsid w:val="002821CF"/>
    <w:rsid w:val="002836E7"/>
    <w:rsid w:val="00287A7B"/>
    <w:rsid w:val="00290628"/>
    <w:rsid w:val="00294552"/>
    <w:rsid w:val="002956B3"/>
    <w:rsid w:val="002965AD"/>
    <w:rsid w:val="002A028B"/>
    <w:rsid w:val="002A1D95"/>
    <w:rsid w:val="002A595F"/>
    <w:rsid w:val="002A79C3"/>
    <w:rsid w:val="002B1A39"/>
    <w:rsid w:val="002B3325"/>
    <w:rsid w:val="002B6FC4"/>
    <w:rsid w:val="002D25C7"/>
    <w:rsid w:val="002E067C"/>
    <w:rsid w:val="002E1483"/>
    <w:rsid w:val="002E225F"/>
    <w:rsid w:val="002E4B90"/>
    <w:rsid w:val="002F069B"/>
    <w:rsid w:val="002F1129"/>
    <w:rsid w:val="002F1BA8"/>
    <w:rsid w:val="0031071B"/>
    <w:rsid w:val="003144D5"/>
    <w:rsid w:val="00314AFF"/>
    <w:rsid w:val="00316BE8"/>
    <w:rsid w:val="00326A5E"/>
    <w:rsid w:val="00334E92"/>
    <w:rsid w:val="003357BA"/>
    <w:rsid w:val="00336BD0"/>
    <w:rsid w:val="003438F1"/>
    <w:rsid w:val="00344668"/>
    <w:rsid w:val="00352868"/>
    <w:rsid w:val="00356678"/>
    <w:rsid w:val="00357B36"/>
    <w:rsid w:val="0036100F"/>
    <w:rsid w:val="00371259"/>
    <w:rsid w:val="00372045"/>
    <w:rsid w:val="00381823"/>
    <w:rsid w:val="0038387F"/>
    <w:rsid w:val="003853FE"/>
    <w:rsid w:val="00385739"/>
    <w:rsid w:val="0039192A"/>
    <w:rsid w:val="00393817"/>
    <w:rsid w:val="00395239"/>
    <w:rsid w:val="00395B0B"/>
    <w:rsid w:val="003B2AC6"/>
    <w:rsid w:val="003B6DD0"/>
    <w:rsid w:val="003C2036"/>
    <w:rsid w:val="003C60A6"/>
    <w:rsid w:val="003D01BF"/>
    <w:rsid w:val="003D2771"/>
    <w:rsid w:val="003D37BC"/>
    <w:rsid w:val="003E4D7C"/>
    <w:rsid w:val="003E64CB"/>
    <w:rsid w:val="003F2B65"/>
    <w:rsid w:val="00400A96"/>
    <w:rsid w:val="00400E15"/>
    <w:rsid w:val="004051ED"/>
    <w:rsid w:val="00405435"/>
    <w:rsid w:val="004063BF"/>
    <w:rsid w:val="00414BDC"/>
    <w:rsid w:val="004151B0"/>
    <w:rsid w:val="004165D2"/>
    <w:rsid w:val="00420994"/>
    <w:rsid w:val="004217DE"/>
    <w:rsid w:val="004231E6"/>
    <w:rsid w:val="0042390E"/>
    <w:rsid w:val="0043117C"/>
    <w:rsid w:val="004360C5"/>
    <w:rsid w:val="004415B0"/>
    <w:rsid w:val="004423AC"/>
    <w:rsid w:val="004437ED"/>
    <w:rsid w:val="00444287"/>
    <w:rsid w:val="004527FC"/>
    <w:rsid w:val="004534F8"/>
    <w:rsid w:val="00455B70"/>
    <w:rsid w:val="0045737C"/>
    <w:rsid w:val="00464324"/>
    <w:rsid w:val="004651EC"/>
    <w:rsid w:val="0047235A"/>
    <w:rsid w:val="004731E2"/>
    <w:rsid w:val="00473FC4"/>
    <w:rsid w:val="004765A2"/>
    <w:rsid w:val="00482791"/>
    <w:rsid w:val="00484958"/>
    <w:rsid w:val="004849F0"/>
    <w:rsid w:val="00486EE8"/>
    <w:rsid w:val="00487591"/>
    <w:rsid w:val="004877FA"/>
    <w:rsid w:val="00496DBF"/>
    <w:rsid w:val="00497CCC"/>
    <w:rsid w:val="004A2B6B"/>
    <w:rsid w:val="004A2E8B"/>
    <w:rsid w:val="004A417E"/>
    <w:rsid w:val="004A544A"/>
    <w:rsid w:val="004A5556"/>
    <w:rsid w:val="004A7A99"/>
    <w:rsid w:val="004B1077"/>
    <w:rsid w:val="004B3E40"/>
    <w:rsid w:val="004B7120"/>
    <w:rsid w:val="004C0970"/>
    <w:rsid w:val="004D0EDC"/>
    <w:rsid w:val="004E19F0"/>
    <w:rsid w:val="004E3E6F"/>
    <w:rsid w:val="004F329C"/>
    <w:rsid w:val="004F3D65"/>
    <w:rsid w:val="004F5B0E"/>
    <w:rsid w:val="004F6887"/>
    <w:rsid w:val="004F6D60"/>
    <w:rsid w:val="00501304"/>
    <w:rsid w:val="0050211B"/>
    <w:rsid w:val="005043F3"/>
    <w:rsid w:val="00514BBC"/>
    <w:rsid w:val="00515BC3"/>
    <w:rsid w:val="00520A6E"/>
    <w:rsid w:val="00524012"/>
    <w:rsid w:val="00525671"/>
    <w:rsid w:val="00530A7B"/>
    <w:rsid w:val="00532FEA"/>
    <w:rsid w:val="005379FD"/>
    <w:rsid w:val="00537E01"/>
    <w:rsid w:val="00552FE5"/>
    <w:rsid w:val="00553C44"/>
    <w:rsid w:val="00557A37"/>
    <w:rsid w:val="00561127"/>
    <w:rsid w:val="0056210F"/>
    <w:rsid w:val="00563C60"/>
    <w:rsid w:val="00565C67"/>
    <w:rsid w:val="00574321"/>
    <w:rsid w:val="00576D76"/>
    <w:rsid w:val="0058032F"/>
    <w:rsid w:val="00580D08"/>
    <w:rsid w:val="00581AF5"/>
    <w:rsid w:val="0058322C"/>
    <w:rsid w:val="005853DB"/>
    <w:rsid w:val="005A03BE"/>
    <w:rsid w:val="005A0D03"/>
    <w:rsid w:val="005A1075"/>
    <w:rsid w:val="005A3779"/>
    <w:rsid w:val="005A44E2"/>
    <w:rsid w:val="005A7416"/>
    <w:rsid w:val="005A764D"/>
    <w:rsid w:val="005B1C0A"/>
    <w:rsid w:val="005B2B1E"/>
    <w:rsid w:val="005B31C2"/>
    <w:rsid w:val="005B3C42"/>
    <w:rsid w:val="005C1005"/>
    <w:rsid w:val="005C5A3B"/>
    <w:rsid w:val="005C7A98"/>
    <w:rsid w:val="005D14DF"/>
    <w:rsid w:val="005D250E"/>
    <w:rsid w:val="005D3F97"/>
    <w:rsid w:val="005E042B"/>
    <w:rsid w:val="005E1654"/>
    <w:rsid w:val="005E1D69"/>
    <w:rsid w:val="005E54B2"/>
    <w:rsid w:val="005E5DEA"/>
    <w:rsid w:val="005F0776"/>
    <w:rsid w:val="005F23B8"/>
    <w:rsid w:val="005F28F4"/>
    <w:rsid w:val="005F71A0"/>
    <w:rsid w:val="0060126D"/>
    <w:rsid w:val="00604C11"/>
    <w:rsid w:val="0060577E"/>
    <w:rsid w:val="006074DA"/>
    <w:rsid w:val="00614EA0"/>
    <w:rsid w:val="00615803"/>
    <w:rsid w:val="00632EFD"/>
    <w:rsid w:val="00633D15"/>
    <w:rsid w:val="00637876"/>
    <w:rsid w:val="006379E1"/>
    <w:rsid w:val="006434BE"/>
    <w:rsid w:val="00645E1D"/>
    <w:rsid w:val="006553A4"/>
    <w:rsid w:val="00656D28"/>
    <w:rsid w:val="0065760E"/>
    <w:rsid w:val="006651B2"/>
    <w:rsid w:val="0067104D"/>
    <w:rsid w:val="0067108F"/>
    <w:rsid w:val="00673BE4"/>
    <w:rsid w:val="00673E9F"/>
    <w:rsid w:val="00675E1A"/>
    <w:rsid w:val="00684733"/>
    <w:rsid w:val="0068473C"/>
    <w:rsid w:val="0068786F"/>
    <w:rsid w:val="00687E83"/>
    <w:rsid w:val="00692D4E"/>
    <w:rsid w:val="00695BAC"/>
    <w:rsid w:val="00697301"/>
    <w:rsid w:val="006A125B"/>
    <w:rsid w:val="006A6C3C"/>
    <w:rsid w:val="006A722F"/>
    <w:rsid w:val="006A78D1"/>
    <w:rsid w:val="006B1173"/>
    <w:rsid w:val="006B669C"/>
    <w:rsid w:val="006B6E90"/>
    <w:rsid w:val="006B7B7B"/>
    <w:rsid w:val="006C662B"/>
    <w:rsid w:val="006C67AE"/>
    <w:rsid w:val="006D7B49"/>
    <w:rsid w:val="006E0D6D"/>
    <w:rsid w:val="006E679E"/>
    <w:rsid w:val="0070057B"/>
    <w:rsid w:val="00701040"/>
    <w:rsid w:val="007043EA"/>
    <w:rsid w:val="00706282"/>
    <w:rsid w:val="00706E58"/>
    <w:rsid w:val="00714DEE"/>
    <w:rsid w:val="00717249"/>
    <w:rsid w:val="00720D95"/>
    <w:rsid w:val="00723E01"/>
    <w:rsid w:val="0072767F"/>
    <w:rsid w:val="00741E6F"/>
    <w:rsid w:val="0074267F"/>
    <w:rsid w:val="007431CE"/>
    <w:rsid w:val="007672BF"/>
    <w:rsid w:val="00772C53"/>
    <w:rsid w:val="00774019"/>
    <w:rsid w:val="00774BDE"/>
    <w:rsid w:val="00775902"/>
    <w:rsid w:val="007764D7"/>
    <w:rsid w:val="007773F6"/>
    <w:rsid w:val="00780FB8"/>
    <w:rsid w:val="007841F8"/>
    <w:rsid w:val="007846C6"/>
    <w:rsid w:val="00787885"/>
    <w:rsid w:val="00790253"/>
    <w:rsid w:val="007902A1"/>
    <w:rsid w:val="00795956"/>
    <w:rsid w:val="007A02B6"/>
    <w:rsid w:val="007A6D40"/>
    <w:rsid w:val="007A731D"/>
    <w:rsid w:val="007B0B1E"/>
    <w:rsid w:val="007B2C6F"/>
    <w:rsid w:val="007B523F"/>
    <w:rsid w:val="007B56BC"/>
    <w:rsid w:val="007C071C"/>
    <w:rsid w:val="007C1E50"/>
    <w:rsid w:val="007C451F"/>
    <w:rsid w:val="007C5029"/>
    <w:rsid w:val="007D01AF"/>
    <w:rsid w:val="007D4DA6"/>
    <w:rsid w:val="007E02B6"/>
    <w:rsid w:val="007E1DB4"/>
    <w:rsid w:val="007E7FC5"/>
    <w:rsid w:val="007F16C7"/>
    <w:rsid w:val="007F3150"/>
    <w:rsid w:val="007F37FF"/>
    <w:rsid w:val="00803A98"/>
    <w:rsid w:val="00805AEB"/>
    <w:rsid w:val="00807EC7"/>
    <w:rsid w:val="008149F7"/>
    <w:rsid w:val="00815F6E"/>
    <w:rsid w:val="008211A6"/>
    <w:rsid w:val="00822594"/>
    <w:rsid w:val="00826135"/>
    <w:rsid w:val="00831462"/>
    <w:rsid w:val="00831744"/>
    <w:rsid w:val="00832212"/>
    <w:rsid w:val="008403A9"/>
    <w:rsid w:val="00842CB2"/>
    <w:rsid w:val="00844170"/>
    <w:rsid w:val="00852E18"/>
    <w:rsid w:val="008538F5"/>
    <w:rsid w:val="0085713F"/>
    <w:rsid w:val="00860231"/>
    <w:rsid w:val="00861C7C"/>
    <w:rsid w:val="0086734C"/>
    <w:rsid w:val="00874CCB"/>
    <w:rsid w:val="00877F81"/>
    <w:rsid w:val="008865E5"/>
    <w:rsid w:val="00886D85"/>
    <w:rsid w:val="00893817"/>
    <w:rsid w:val="00893B1C"/>
    <w:rsid w:val="00897493"/>
    <w:rsid w:val="008A1F1E"/>
    <w:rsid w:val="008A23A8"/>
    <w:rsid w:val="008A4BED"/>
    <w:rsid w:val="008A6C07"/>
    <w:rsid w:val="008A7483"/>
    <w:rsid w:val="008B0C42"/>
    <w:rsid w:val="008B1FDF"/>
    <w:rsid w:val="008B22A7"/>
    <w:rsid w:val="008B4DAD"/>
    <w:rsid w:val="008B73F2"/>
    <w:rsid w:val="008C2D8E"/>
    <w:rsid w:val="008C5932"/>
    <w:rsid w:val="008C6ED4"/>
    <w:rsid w:val="008D10EF"/>
    <w:rsid w:val="008D1988"/>
    <w:rsid w:val="008D2070"/>
    <w:rsid w:val="008D3EBD"/>
    <w:rsid w:val="008D4033"/>
    <w:rsid w:val="008D62AF"/>
    <w:rsid w:val="008E193C"/>
    <w:rsid w:val="008E73C5"/>
    <w:rsid w:val="008F0302"/>
    <w:rsid w:val="008F1101"/>
    <w:rsid w:val="008F2449"/>
    <w:rsid w:val="008F5843"/>
    <w:rsid w:val="008F6AFB"/>
    <w:rsid w:val="0090399D"/>
    <w:rsid w:val="00906858"/>
    <w:rsid w:val="00906E62"/>
    <w:rsid w:val="00910176"/>
    <w:rsid w:val="00910CD4"/>
    <w:rsid w:val="009132ED"/>
    <w:rsid w:val="00916634"/>
    <w:rsid w:val="009203EC"/>
    <w:rsid w:val="00920947"/>
    <w:rsid w:val="00923B7D"/>
    <w:rsid w:val="00926966"/>
    <w:rsid w:val="00932683"/>
    <w:rsid w:val="00932A4D"/>
    <w:rsid w:val="00933528"/>
    <w:rsid w:val="00934C10"/>
    <w:rsid w:val="009417EF"/>
    <w:rsid w:val="009426C0"/>
    <w:rsid w:val="00943177"/>
    <w:rsid w:val="0094343C"/>
    <w:rsid w:val="009466C3"/>
    <w:rsid w:val="00947A8C"/>
    <w:rsid w:val="00950B3D"/>
    <w:rsid w:val="00950FDB"/>
    <w:rsid w:val="00954D84"/>
    <w:rsid w:val="00955760"/>
    <w:rsid w:val="0096446E"/>
    <w:rsid w:val="00972251"/>
    <w:rsid w:val="00972A1F"/>
    <w:rsid w:val="00975569"/>
    <w:rsid w:val="0097641E"/>
    <w:rsid w:val="009872C2"/>
    <w:rsid w:val="009A0C30"/>
    <w:rsid w:val="009A3419"/>
    <w:rsid w:val="009B30E3"/>
    <w:rsid w:val="009B66D8"/>
    <w:rsid w:val="009C36F7"/>
    <w:rsid w:val="009D1BD8"/>
    <w:rsid w:val="009D252A"/>
    <w:rsid w:val="009D277D"/>
    <w:rsid w:val="009D7328"/>
    <w:rsid w:val="009E1A8D"/>
    <w:rsid w:val="009E6416"/>
    <w:rsid w:val="009F0E06"/>
    <w:rsid w:val="009F3915"/>
    <w:rsid w:val="009F5A87"/>
    <w:rsid w:val="009F617D"/>
    <w:rsid w:val="00A15EC6"/>
    <w:rsid w:val="00A3345B"/>
    <w:rsid w:val="00A57140"/>
    <w:rsid w:val="00A5718B"/>
    <w:rsid w:val="00A575DB"/>
    <w:rsid w:val="00A625A3"/>
    <w:rsid w:val="00A65116"/>
    <w:rsid w:val="00A70727"/>
    <w:rsid w:val="00A76C19"/>
    <w:rsid w:val="00A805A5"/>
    <w:rsid w:val="00A83730"/>
    <w:rsid w:val="00A84BDD"/>
    <w:rsid w:val="00A90076"/>
    <w:rsid w:val="00A931C4"/>
    <w:rsid w:val="00A93C40"/>
    <w:rsid w:val="00A93EA7"/>
    <w:rsid w:val="00A963AA"/>
    <w:rsid w:val="00AA04B0"/>
    <w:rsid w:val="00AA0560"/>
    <w:rsid w:val="00AA0F85"/>
    <w:rsid w:val="00AA1978"/>
    <w:rsid w:val="00AB1040"/>
    <w:rsid w:val="00AB12A2"/>
    <w:rsid w:val="00AB2E2C"/>
    <w:rsid w:val="00AB7AFB"/>
    <w:rsid w:val="00AC3E04"/>
    <w:rsid w:val="00AD02AB"/>
    <w:rsid w:val="00AD5179"/>
    <w:rsid w:val="00AD641F"/>
    <w:rsid w:val="00AE0B8A"/>
    <w:rsid w:val="00AE54F7"/>
    <w:rsid w:val="00AE7893"/>
    <w:rsid w:val="00AF367E"/>
    <w:rsid w:val="00AF7FBF"/>
    <w:rsid w:val="00B05554"/>
    <w:rsid w:val="00B11D41"/>
    <w:rsid w:val="00B125D6"/>
    <w:rsid w:val="00B14E6D"/>
    <w:rsid w:val="00B1511F"/>
    <w:rsid w:val="00B2003F"/>
    <w:rsid w:val="00B20E31"/>
    <w:rsid w:val="00B23F44"/>
    <w:rsid w:val="00B25D78"/>
    <w:rsid w:val="00B264D3"/>
    <w:rsid w:val="00B26D53"/>
    <w:rsid w:val="00B314D4"/>
    <w:rsid w:val="00B328A9"/>
    <w:rsid w:val="00B32A74"/>
    <w:rsid w:val="00B37BCD"/>
    <w:rsid w:val="00B4026E"/>
    <w:rsid w:val="00B44FBF"/>
    <w:rsid w:val="00B46FA1"/>
    <w:rsid w:val="00B518E5"/>
    <w:rsid w:val="00B55A1A"/>
    <w:rsid w:val="00B57B81"/>
    <w:rsid w:val="00B63683"/>
    <w:rsid w:val="00B63795"/>
    <w:rsid w:val="00B6444F"/>
    <w:rsid w:val="00B65F0B"/>
    <w:rsid w:val="00B72CFB"/>
    <w:rsid w:val="00B7586F"/>
    <w:rsid w:val="00B80597"/>
    <w:rsid w:val="00B80B79"/>
    <w:rsid w:val="00B851FA"/>
    <w:rsid w:val="00B85287"/>
    <w:rsid w:val="00B905A1"/>
    <w:rsid w:val="00B93445"/>
    <w:rsid w:val="00B94942"/>
    <w:rsid w:val="00B9704F"/>
    <w:rsid w:val="00BA39D3"/>
    <w:rsid w:val="00BA4FEB"/>
    <w:rsid w:val="00BA777A"/>
    <w:rsid w:val="00BB3ABB"/>
    <w:rsid w:val="00BB5680"/>
    <w:rsid w:val="00BC09EE"/>
    <w:rsid w:val="00BC1BD2"/>
    <w:rsid w:val="00BC450B"/>
    <w:rsid w:val="00BD1061"/>
    <w:rsid w:val="00BD453F"/>
    <w:rsid w:val="00BD58FC"/>
    <w:rsid w:val="00BE17BA"/>
    <w:rsid w:val="00BE3420"/>
    <w:rsid w:val="00BE4367"/>
    <w:rsid w:val="00BF2DC2"/>
    <w:rsid w:val="00C000A8"/>
    <w:rsid w:val="00C04724"/>
    <w:rsid w:val="00C07139"/>
    <w:rsid w:val="00C1357A"/>
    <w:rsid w:val="00C14AA9"/>
    <w:rsid w:val="00C15675"/>
    <w:rsid w:val="00C20241"/>
    <w:rsid w:val="00C26E04"/>
    <w:rsid w:val="00C270AA"/>
    <w:rsid w:val="00C33389"/>
    <w:rsid w:val="00C3428C"/>
    <w:rsid w:val="00C359E1"/>
    <w:rsid w:val="00C374C1"/>
    <w:rsid w:val="00C43F7F"/>
    <w:rsid w:val="00C44A97"/>
    <w:rsid w:val="00C47696"/>
    <w:rsid w:val="00C521AE"/>
    <w:rsid w:val="00C60CC3"/>
    <w:rsid w:val="00C61067"/>
    <w:rsid w:val="00C637A4"/>
    <w:rsid w:val="00C63812"/>
    <w:rsid w:val="00C74A33"/>
    <w:rsid w:val="00C7628B"/>
    <w:rsid w:val="00C77A43"/>
    <w:rsid w:val="00C8203C"/>
    <w:rsid w:val="00C867DB"/>
    <w:rsid w:val="00C87D6A"/>
    <w:rsid w:val="00C904C0"/>
    <w:rsid w:val="00C9288C"/>
    <w:rsid w:val="00CA375F"/>
    <w:rsid w:val="00CB1F08"/>
    <w:rsid w:val="00CB3DA3"/>
    <w:rsid w:val="00CB52CA"/>
    <w:rsid w:val="00CB6136"/>
    <w:rsid w:val="00CB78B0"/>
    <w:rsid w:val="00CD123E"/>
    <w:rsid w:val="00CD6F2D"/>
    <w:rsid w:val="00CE2A04"/>
    <w:rsid w:val="00CE6E73"/>
    <w:rsid w:val="00CE7952"/>
    <w:rsid w:val="00CF0123"/>
    <w:rsid w:val="00CF5233"/>
    <w:rsid w:val="00D05296"/>
    <w:rsid w:val="00D11665"/>
    <w:rsid w:val="00D14C79"/>
    <w:rsid w:val="00D204B9"/>
    <w:rsid w:val="00D20653"/>
    <w:rsid w:val="00D20A74"/>
    <w:rsid w:val="00D225F2"/>
    <w:rsid w:val="00D26E41"/>
    <w:rsid w:val="00D34FE8"/>
    <w:rsid w:val="00D60D3B"/>
    <w:rsid w:val="00D610FB"/>
    <w:rsid w:val="00D641E9"/>
    <w:rsid w:val="00D6439E"/>
    <w:rsid w:val="00D66144"/>
    <w:rsid w:val="00D80F20"/>
    <w:rsid w:val="00D829EB"/>
    <w:rsid w:val="00D844BE"/>
    <w:rsid w:val="00D85371"/>
    <w:rsid w:val="00D863F0"/>
    <w:rsid w:val="00D87BAC"/>
    <w:rsid w:val="00D9020C"/>
    <w:rsid w:val="00D907E2"/>
    <w:rsid w:val="00D93A96"/>
    <w:rsid w:val="00D94266"/>
    <w:rsid w:val="00D96E39"/>
    <w:rsid w:val="00DA29B0"/>
    <w:rsid w:val="00DA5EB0"/>
    <w:rsid w:val="00DB025B"/>
    <w:rsid w:val="00DB0EA9"/>
    <w:rsid w:val="00DB4D3D"/>
    <w:rsid w:val="00DC69CD"/>
    <w:rsid w:val="00DC7F01"/>
    <w:rsid w:val="00DD06EE"/>
    <w:rsid w:val="00DD0B32"/>
    <w:rsid w:val="00DD1ACF"/>
    <w:rsid w:val="00DD4759"/>
    <w:rsid w:val="00DD639D"/>
    <w:rsid w:val="00DE3AC1"/>
    <w:rsid w:val="00DF1259"/>
    <w:rsid w:val="00DF18AC"/>
    <w:rsid w:val="00DF52C0"/>
    <w:rsid w:val="00DF7CFA"/>
    <w:rsid w:val="00E04B10"/>
    <w:rsid w:val="00E06B41"/>
    <w:rsid w:val="00E11345"/>
    <w:rsid w:val="00E23E5B"/>
    <w:rsid w:val="00E24381"/>
    <w:rsid w:val="00E25929"/>
    <w:rsid w:val="00E26638"/>
    <w:rsid w:val="00E30808"/>
    <w:rsid w:val="00E32E07"/>
    <w:rsid w:val="00E332D7"/>
    <w:rsid w:val="00E33B79"/>
    <w:rsid w:val="00E40B99"/>
    <w:rsid w:val="00E44BB3"/>
    <w:rsid w:val="00E45266"/>
    <w:rsid w:val="00E5488D"/>
    <w:rsid w:val="00E54E74"/>
    <w:rsid w:val="00E55B76"/>
    <w:rsid w:val="00E645B7"/>
    <w:rsid w:val="00E6524A"/>
    <w:rsid w:val="00E67B02"/>
    <w:rsid w:val="00E74E23"/>
    <w:rsid w:val="00E77172"/>
    <w:rsid w:val="00E81223"/>
    <w:rsid w:val="00E81CD3"/>
    <w:rsid w:val="00E83EEE"/>
    <w:rsid w:val="00E8400C"/>
    <w:rsid w:val="00E84325"/>
    <w:rsid w:val="00E85350"/>
    <w:rsid w:val="00E867ED"/>
    <w:rsid w:val="00E930EB"/>
    <w:rsid w:val="00E933F4"/>
    <w:rsid w:val="00E9342D"/>
    <w:rsid w:val="00E95B58"/>
    <w:rsid w:val="00EA24A2"/>
    <w:rsid w:val="00EA2B38"/>
    <w:rsid w:val="00EA6B45"/>
    <w:rsid w:val="00EB2DCA"/>
    <w:rsid w:val="00EB5A0C"/>
    <w:rsid w:val="00EB67CE"/>
    <w:rsid w:val="00EC1408"/>
    <w:rsid w:val="00EC435E"/>
    <w:rsid w:val="00EC6623"/>
    <w:rsid w:val="00ED2430"/>
    <w:rsid w:val="00EE5AF6"/>
    <w:rsid w:val="00EF4ACC"/>
    <w:rsid w:val="00EF5ADC"/>
    <w:rsid w:val="00F03857"/>
    <w:rsid w:val="00F039D2"/>
    <w:rsid w:val="00F07AC8"/>
    <w:rsid w:val="00F122C9"/>
    <w:rsid w:val="00F140A0"/>
    <w:rsid w:val="00F2007E"/>
    <w:rsid w:val="00F2058D"/>
    <w:rsid w:val="00F21134"/>
    <w:rsid w:val="00F25FD9"/>
    <w:rsid w:val="00F26336"/>
    <w:rsid w:val="00F34857"/>
    <w:rsid w:val="00F34D0F"/>
    <w:rsid w:val="00F42A1B"/>
    <w:rsid w:val="00F44D64"/>
    <w:rsid w:val="00F47677"/>
    <w:rsid w:val="00F47A22"/>
    <w:rsid w:val="00F51BF1"/>
    <w:rsid w:val="00F629F9"/>
    <w:rsid w:val="00F63C8B"/>
    <w:rsid w:val="00F64D6B"/>
    <w:rsid w:val="00F73371"/>
    <w:rsid w:val="00F761DE"/>
    <w:rsid w:val="00F80357"/>
    <w:rsid w:val="00F80515"/>
    <w:rsid w:val="00F809D8"/>
    <w:rsid w:val="00F82F4D"/>
    <w:rsid w:val="00F9466A"/>
    <w:rsid w:val="00F9500E"/>
    <w:rsid w:val="00F97007"/>
    <w:rsid w:val="00F9734E"/>
    <w:rsid w:val="00F975BF"/>
    <w:rsid w:val="00F97DC7"/>
    <w:rsid w:val="00FA4051"/>
    <w:rsid w:val="00FA5A47"/>
    <w:rsid w:val="00FA7C16"/>
    <w:rsid w:val="00FB0A38"/>
    <w:rsid w:val="00FC578A"/>
    <w:rsid w:val="00FC6369"/>
    <w:rsid w:val="00FC7DDE"/>
    <w:rsid w:val="00FD084A"/>
    <w:rsid w:val="00FD441A"/>
    <w:rsid w:val="00FD4EC6"/>
    <w:rsid w:val="00FE065C"/>
    <w:rsid w:val="00FE2E96"/>
    <w:rsid w:val="00FE5DEE"/>
    <w:rsid w:val="00FF0CFC"/>
    <w:rsid w:val="00FF3911"/>
    <w:rsid w:val="00FF5E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BDED"/>
  <w15:docId w15:val="{8CA2D0C9-3534-446B-A43E-79B13ADE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D60"/>
    <w:rPr>
      <w:color w:val="0000FF" w:themeColor="hyperlink"/>
      <w:u w:val="single"/>
    </w:rPr>
  </w:style>
  <w:style w:type="character" w:styleId="FollowedHyperlink">
    <w:name w:val="FollowedHyperlink"/>
    <w:basedOn w:val="DefaultParagraphFont"/>
    <w:uiPriority w:val="99"/>
    <w:semiHidden/>
    <w:unhideWhenUsed/>
    <w:rsid w:val="004F6D60"/>
    <w:rPr>
      <w:color w:val="800080" w:themeColor="followedHyperlink"/>
      <w:u w:val="single"/>
    </w:rPr>
  </w:style>
  <w:style w:type="character" w:customStyle="1" w:styleId="apple-style-span">
    <w:name w:val="apple-style-span"/>
    <w:basedOn w:val="DefaultParagraphFont"/>
    <w:rsid w:val="001076BD"/>
  </w:style>
  <w:style w:type="paragraph" w:styleId="PlainText">
    <w:name w:val="Plain Text"/>
    <w:basedOn w:val="Normal"/>
    <w:link w:val="PlainTextChar"/>
    <w:uiPriority w:val="99"/>
    <w:unhideWhenUsed/>
    <w:rsid w:val="006E679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6E679E"/>
    <w:rPr>
      <w:rFonts w:ascii="Calibri" w:eastAsiaTheme="minorHAnsi" w:hAnsi="Calibri"/>
      <w:szCs w:val="21"/>
    </w:rPr>
  </w:style>
  <w:style w:type="paragraph" w:styleId="ListParagraph">
    <w:name w:val="List Paragraph"/>
    <w:basedOn w:val="Normal"/>
    <w:uiPriority w:val="34"/>
    <w:qFormat/>
    <w:rsid w:val="006E679E"/>
    <w:pPr>
      <w:ind w:left="720"/>
      <w:contextualSpacing/>
    </w:pPr>
  </w:style>
  <w:style w:type="paragraph" w:styleId="BalloonText">
    <w:name w:val="Balloon Text"/>
    <w:basedOn w:val="Normal"/>
    <w:link w:val="BalloonTextChar"/>
    <w:uiPriority w:val="99"/>
    <w:semiHidden/>
    <w:unhideWhenUsed/>
    <w:rsid w:val="004B7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0"/>
    <w:rPr>
      <w:rFonts w:ascii="Tahoma" w:hAnsi="Tahoma" w:cs="Tahoma"/>
      <w:sz w:val="16"/>
      <w:szCs w:val="16"/>
    </w:rPr>
  </w:style>
  <w:style w:type="character" w:styleId="UnresolvedMention">
    <w:name w:val="Unresolved Mention"/>
    <w:basedOn w:val="DefaultParagraphFont"/>
    <w:uiPriority w:val="99"/>
    <w:semiHidden/>
    <w:unhideWhenUsed/>
    <w:rsid w:val="009A0C30"/>
    <w:rPr>
      <w:color w:val="605E5C"/>
      <w:shd w:val="clear" w:color="auto" w:fill="E1DFDD"/>
    </w:rPr>
  </w:style>
  <w:style w:type="paragraph" w:customStyle="1" w:styleId="Normal1">
    <w:name w:val="Normal1"/>
    <w:rsid w:val="007D01AF"/>
    <w:pPr>
      <w:spacing w:after="0"/>
    </w:pPr>
    <w:rPr>
      <w:rFonts w:ascii="Arial" w:eastAsia="Arial" w:hAnsi="Arial" w:cs="Arial"/>
      <w:color w:val="000000"/>
      <w:lang w:val="en"/>
    </w:rPr>
  </w:style>
  <w:style w:type="paragraph" w:styleId="Header">
    <w:name w:val="header"/>
    <w:basedOn w:val="Normal"/>
    <w:link w:val="HeaderChar"/>
    <w:uiPriority w:val="99"/>
    <w:unhideWhenUsed/>
    <w:rsid w:val="002E4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B90"/>
  </w:style>
  <w:style w:type="paragraph" w:styleId="Footer">
    <w:name w:val="footer"/>
    <w:basedOn w:val="Normal"/>
    <w:link w:val="FooterChar"/>
    <w:uiPriority w:val="99"/>
    <w:unhideWhenUsed/>
    <w:rsid w:val="002E4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B90"/>
  </w:style>
  <w:style w:type="paragraph" w:styleId="EndnoteText">
    <w:name w:val="endnote text"/>
    <w:basedOn w:val="Normal"/>
    <w:link w:val="EndnoteTextChar"/>
    <w:uiPriority w:val="99"/>
    <w:semiHidden/>
    <w:unhideWhenUsed/>
    <w:rsid w:val="003107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071B"/>
    <w:rPr>
      <w:sz w:val="20"/>
      <w:szCs w:val="20"/>
    </w:rPr>
  </w:style>
  <w:style w:type="character" w:styleId="EndnoteReference">
    <w:name w:val="endnote reference"/>
    <w:basedOn w:val="DefaultParagraphFont"/>
    <w:uiPriority w:val="99"/>
    <w:semiHidden/>
    <w:unhideWhenUsed/>
    <w:rsid w:val="0031071B"/>
    <w:rPr>
      <w:vertAlign w:val="superscript"/>
    </w:rPr>
  </w:style>
  <w:style w:type="paragraph" w:customStyle="1" w:styleId="elementtoproof">
    <w:name w:val="elementtoproof"/>
    <w:basedOn w:val="Normal"/>
    <w:rsid w:val="005A44E2"/>
    <w:pPr>
      <w:spacing w:before="100" w:beforeAutospacing="1" w:after="100" w:afterAutospacing="1" w:line="240" w:lineRule="auto"/>
    </w:pPr>
    <w:rPr>
      <w:rFonts w:ascii="Aptos" w:eastAsiaTheme="minorHAnsi" w:hAnsi="Aptos" w:cs="Calibri"/>
      <w:sz w:val="24"/>
      <w:szCs w:val="24"/>
    </w:rPr>
  </w:style>
  <w:style w:type="character" w:styleId="CommentReference">
    <w:name w:val="annotation reference"/>
    <w:basedOn w:val="DefaultParagraphFont"/>
    <w:uiPriority w:val="99"/>
    <w:semiHidden/>
    <w:unhideWhenUsed/>
    <w:rsid w:val="00E40B99"/>
    <w:rPr>
      <w:sz w:val="16"/>
      <w:szCs w:val="16"/>
    </w:rPr>
  </w:style>
  <w:style w:type="paragraph" w:styleId="CommentText">
    <w:name w:val="annotation text"/>
    <w:basedOn w:val="Normal"/>
    <w:link w:val="CommentTextChar"/>
    <w:uiPriority w:val="99"/>
    <w:unhideWhenUsed/>
    <w:rsid w:val="00E40B99"/>
    <w:pPr>
      <w:spacing w:line="240" w:lineRule="auto"/>
    </w:pPr>
    <w:rPr>
      <w:sz w:val="20"/>
      <w:szCs w:val="20"/>
    </w:rPr>
  </w:style>
  <w:style w:type="character" w:customStyle="1" w:styleId="CommentTextChar">
    <w:name w:val="Comment Text Char"/>
    <w:basedOn w:val="DefaultParagraphFont"/>
    <w:link w:val="CommentText"/>
    <w:uiPriority w:val="99"/>
    <w:rsid w:val="00E40B99"/>
    <w:rPr>
      <w:sz w:val="20"/>
      <w:szCs w:val="20"/>
    </w:rPr>
  </w:style>
  <w:style w:type="paragraph" w:styleId="CommentSubject">
    <w:name w:val="annotation subject"/>
    <w:basedOn w:val="CommentText"/>
    <w:next w:val="CommentText"/>
    <w:link w:val="CommentSubjectChar"/>
    <w:uiPriority w:val="99"/>
    <w:semiHidden/>
    <w:unhideWhenUsed/>
    <w:rsid w:val="00E40B99"/>
    <w:rPr>
      <w:b/>
      <w:bCs/>
    </w:rPr>
  </w:style>
  <w:style w:type="character" w:customStyle="1" w:styleId="CommentSubjectChar">
    <w:name w:val="Comment Subject Char"/>
    <w:basedOn w:val="CommentTextChar"/>
    <w:link w:val="CommentSubject"/>
    <w:uiPriority w:val="99"/>
    <w:semiHidden/>
    <w:rsid w:val="00E40B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61052">
      <w:bodyDiv w:val="1"/>
      <w:marLeft w:val="0"/>
      <w:marRight w:val="0"/>
      <w:marTop w:val="0"/>
      <w:marBottom w:val="0"/>
      <w:divBdr>
        <w:top w:val="none" w:sz="0" w:space="0" w:color="auto"/>
        <w:left w:val="none" w:sz="0" w:space="0" w:color="auto"/>
        <w:bottom w:val="none" w:sz="0" w:space="0" w:color="auto"/>
        <w:right w:val="none" w:sz="0" w:space="0" w:color="auto"/>
      </w:divBdr>
    </w:div>
    <w:div w:id="587882330">
      <w:bodyDiv w:val="1"/>
      <w:marLeft w:val="0"/>
      <w:marRight w:val="0"/>
      <w:marTop w:val="0"/>
      <w:marBottom w:val="0"/>
      <w:divBdr>
        <w:top w:val="none" w:sz="0" w:space="0" w:color="auto"/>
        <w:left w:val="none" w:sz="0" w:space="0" w:color="auto"/>
        <w:bottom w:val="none" w:sz="0" w:space="0" w:color="auto"/>
        <w:right w:val="none" w:sz="0" w:space="0" w:color="auto"/>
      </w:divBdr>
    </w:div>
    <w:div w:id="1131747478">
      <w:bodyDiv w:val="1"/>
      <w:marLeft w:val="0"/>
      <w:marRight w:val="0"/>
      <w:marTop w:val="0"/>
      <w:marBottom w:val="0"/>
      <w:divBdr>
        <w:top w:val="none" w:sz="0" w:space="0" w:color="auto"/>
        <w:left w:val="none" w:sz="0" w:space="0" w:color="auto"/>
        <w:bottom w:val="none" w:sz="0" w:space="0" w:color="auto"/>
        <w:right w:val="none" w:sz="0" w:space="0" w:color="auto"/>
      </w:divBdr>
    </w:div>
    <w:div w:id="1300110898">
      <w:bodyDiv w:val="1"/>
      <w:marLeft w:val="0"/>
      <w:marRight w:val="0"/>
      <w:marTop w:val="0"/>
      <w:marBottom w:val="0"/>
      <w:divBdr>
        <w:top w:val="none" w:sz="0" w:space="0" w:color="auto"/>
        <w:left w:val="none" w:sz="0" w:space="0" w:color="auto"/>
        <w:bottom w:val="none" w:sz="0" w:space="0" w:color="auto"/>
        <w:right w:val="none" w:sz="0" w:space="0" w:color="auto"/>
      </w:divBdr>
    </w:div>
    <w:div w:id="1342704479">
      <w:bodyDiv w:val="1"/>
      <w:marLeft w:val="0"/>
      <w:marRight w:val="0"/>
      <w:marTop w:val="0"/>
      <w:marBottom w:val="0"/>
      <w:divBdr>
        <w:top w:val="none" w:sz="0" w:space="0" w:color="auto"/>
        <w:left w:val="none" w:sz="0" w:space="0" w:color="auto"/>
        <w:bottom w:val="none" w:sz="0" w:space="0" w:color="auto"/>
        <w:right w:val="none" w:sz="0" w:space="0" w:color="auto"/>
      </w:divBdr>
    </w:div>
    <w:div w:id="1428767854">
      <w:bodyDiv w:val="1"/>
      <w:marLeft w:val="0"/>
      <w:marRight w:val="0"/>
      <w:marTop w:val="0"/>
      <w:marBottom w:val="0"/>
      <w:divBdr>
        <w:top w:val="none" w:sz="0" w:space="0" w:color="auto"/>
        <w:left w:val="none" w:sz="0" w:space="0" w:color="auto"/>
        <w:bottom w:val="none" w:sz="0" w:space="0" w:color="auto"/>
        <w:right w:val="none" w:sz="0" w:space="0" w:color="auto"/>
      </w:divBdr>
    </w:div>
    <w:div w:id="1887403993">
      <w:bodyDiv w:val="1"/>
      <w:marLeft w:val="0"/>
      <w:marRight w:val="0"/>
      <w:marTop w:val="0"/>
      <w:marBottom w:val="0"/>
      <w:divBdr>
        <w:top w:val="none" w:sz="0" w:space="0" w:color="auto"/>
        <w:left w:val="none" w:sz="0" w:space="0" w:color="auto"/>
        <w:bottom w:val="none" w:sz="0" w:space="0" w:color="auto"/>
        <w:right w:val="none" w:sz="0" w:space="0" w:color="auto"/>
      </w:divBdr>
      <w:divsChild>
        <w:div w:id="224338502">
          <w:marLeft w:val="0"/>
          <w:marRight w:val="0"/>
          <w:marTop w:val="0"/>
          <w:marBottom w:val="0"/>
          <w:divBdr>
            <w:top w:val="none" w:sz="0" w:space="0" w:color="auto"/>
            <w:left w:val="none" w:sz="0" w:space="0" w:color="auto"/>
            <w:bottom w:val="none" w:sz="0" w:space="0" w:color="auto"/>
            <w:right w:val="none" w:sz="0" w:space="0" w:color="auto"/>
          </w:divBdr>
          <w:divsChild>
            <w:div w:id="260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1045">
      <w:bodyDiv w:val="1"/>
      <w:marLeft w:val="0"/>
      <w:marRight w:val="0"/>
      <w:marTop w:val="0"/>
      <w:marBottom w:val="0"/>
      <w:divBdr>
        <w:top w:val="none" w:sz="0" w:space="0" w:color="auto"/>
        <w:left w:val="none" w:sz="0" w:space="0" w:color="auto"/>
        <w:bottom w:val="none" w:sz="0" w:space="0" w:color="auto"/>
        <w:right w:val="none" w:sz="0" w:space="0" w:color="auto"/>
      </w:divBdr>
    </w:div>
    <w:div w:id="191308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da.org/aws/NCDA/pt/sp/resour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cda.org/aws/NCDA/pt/sp/NCDG_home_pa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da.org/aws/NCDA/pt/sp/leadership_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8" ma:contentTypeDescription="Create a new document." ma:contentTypeScope="" ma:versionID="6d96c72df07de2dce81ff72d08e3d11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dc3c84d99d042536e8e536889cfe667f"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5AFAF-BD29-453C-B9F6-8F70C6AC52AD}">
  <ds:schemaRefs>
    <ds:schemaRef ds:uri="http://schemas.microsoft.com/sharepoint/v3/contenttype/forms"/>
  </ds:schemaRefs>
</ds:datastoreItem>
</file>

<file path=customXml/itemProps2.xml><?xml version="1.0" encoding="utf-8"?>
<ds:datastoreItem xmlns:ds="http://schemas.openxmlformats.org/officeDocument/2006/customXml" ds:itemID="{16F8086F-53DA-4C7C-B792-EF400E4D6B28}">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customXml/itemProps3.xml><?xml version="1.0" encoding="utf-8"?>
<ds:datastoreItem xmlns:ds="http://schemas.openxmlformats.org/officeDocument/2006/customXml" ds:itemID="{118C3EC1-0A26-49C7-9427-E1D352872E5E}">
  <ds:schemaRefs>
    <ds:schemaRef ds:uri="http://schemas.openxmlformats.org/officeDocument/2006/bibliography"/>
  </ds:schemaRefs>
</ds:datastoreItem>
</file>

<file path=customXml/itemProps4.xml><?xml version="1.0" encoding="utf-8"?>
<ds:datastoreItem xmlns:ds="http://schemas.openxmlformats.org/officeDocument/2006/customXml" ds:itemID="{D472D5AD-1AAC-4BB5-9702-832A65872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5224</Words>
  <Characters>29780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Deneen Pennington</dc:creator>
  <cp:lastModifiedBy>Makela, Julia</cp:lastModifiedBy>
  <cp:revision>4</cp:revision>
  <cp:lastPrinted>2024-10-08T00:48:00Z</cp:lastPrinted>
  <dcterms:created xsi:type="dcterms:W3CDTF">2024-11-18T18:33:00Z</dcterms:created>
  <dcterms:modified xsi:type="dcterms:W3CDTF">2024-12-03T02:31:00Z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14126800</vt:r8>
  </property>
  <property fmtid="{D5CDD505-2E9C-101B-9397-08002B2CF9AE}" pid="4" name="MediaServiceImageTags">
    <vt:lpwstr/>
  </property>
</Properties>
</file>